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D5C4" w14:textId="47835C28" w:rsidR="00492DF7" w:rsidRPr="00410B0C" w:rsidRDefault="00410B0C" w:rsidP="00F95F84">
      <w:pPr>
        <w:spacing w:after="120"/>
        <w:jc w:val="center"/>
        <w:rPr>
          <w:b/>
          <w:sz w:val="28"/>
          <w:szCs w:val="28"/>
        </w:rPr>
      </w:pPr>
      <w:r w:rsidRPr="00410B0C">
        <w:rPr>
          <w:b/>
          <w:sz w:val="28"/>
          <w:szCs w:val="28"/>
        </w:rPr>
        <w:t>APPLICATION FOR THE USE OF RECOMBINANT OR SYNTHETIC NUCLEIC ACID MOLECULES</w:t>
      </w:r>
    </w:p>
    <w:tbl>
      <w:tblPr>
        <w:tblStyle w:val="TableGrid"/>
        <w:tblW w:w="9360" w:type="dxa"/>
        <w:tblInd w:w="-365" w:type="dxa"/>
        <w:tblLook w:val="04A0" w:firstRow="1" w:lastRow="0" w:firstColumn="1" w:lastColumn="0" w:noHBand="0" w:noVBand="1"/>
      </w:tblPr>
      <w:tblGrid>
        <w:gridCol w:w="9360"/>
      </w:tblGrid>
      <w:tr w:rsidR="00AF5E7A" w14:paraId="7F2586B5" w14:textId="77777777" w:rsidTr="00F95F84">
        <w:tc>
          <w:tcPr>
            <w:tcW w:w="9360" w:type="dxa"/>
            <w:shd w:val="clear" w:color="auto" w:fill="D9D9D9" w:themeFill="background1" w:themeFillShade="D9"/>
          </w:tcPr>
          <w:p w14:paraId="1AE931BB" w14:textId="33AA2A6D" w:rsidR="00AF5E7A" w:rsidRPr="00AF5E7A" w:rsidRDefault="00AF5E7A" w:rsidP="00F95F84">
            <w:pPr>
              <w:spacing w:before="120" w:after="120"/>
              <w:rPr>
                <w:b/>
              </w:rPr>
            </w:pPr>
            <w:r>
              <w:rPr>
                <w:b/>
              </w:rPr>
              <w:t>Complete by the PI</w:t>
            </w:r>
            <w:r w:rsidRPr="00410B0C">
              <w:rPr>
                <w:b/>
              </w:rPr>
              <w:t>:</w:t>
            </w:r>
          </w:p>
        </w:tc>
      </w:tr>
      <w:tr w:rsidR="00AC25A1" w14:paraId="14146DC7" w14:textId="77777777" w:rsidTr="00F95F84">
        <w:tc>
          <w:tcPr>
            <w:tcW w:w="9360" w:type="dxa"/>
          </w:tcPr>
          <w:p w14:paraId="108F28F6" w14:textId="77777777" w:rsidR="00AC25A1" w:rsidRDefault="00AC25A1" w:rsidP="00F95F84">
            <w:pPr>
              <w:numPr>
                <w:ilvl w:val="0"/>
                <w:numId w:val="2"/>
              </w:numPr>
              <w:spacing w:before="120" w:after="240" w:line="360" w:lineRule="auto"/>
              <w:rPr>
                <w:b/>
              </w:rPr>
            </w:pPr>
            <w:r w:rsidRPr="005D1398">
              <w:rPr>
                <w:b/>
              </w:rPr>
              <w:t>Project Title:</w:t>
            </w:r>
          </w:p>
          <w:p w14:paraId="5F2318C4" w14:textId="77777777" w:rsidR="00AC25A1" w:rsidRPr="00BF1CBF" w:rsidRDefault="00AC25A1" w:rsidP="00F95F84">
            <w:pPr>
              <w:numPr>
                <w:ilvl w:val="0"/>
                <w:numId w:val="2"/>
              </w:numPr>
              <w:spacing w:before="120" w:after="240" w:line="36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BF1CBF">
              <w:rPr>
                <w:b/>
              </w:rPr>
              <w:t>Principal Investigator</w:t>
            </w:r>
            <w:r>
              <w:rPr>
                <w:b/>
              </w:rPr>
              <w:t>:</w:t>
            </w:r>
          </w:p>
          <w:p w14:paraId="12CEBE79" w14:textId="77777777" w:rsidR="00AC25A1" w:rsidRDefault="00AC25A1" w:rsidP="00F95F84">
            <w:pPr>
              <w:numPr>
                <w:ilvl w:val="0"/>
                <w:numId w:val="2"/>
              </w:numPr>
              <w:spacing w:before="120" w:after="240" w:line="360" w:lineRule="auto"/>
              <w:rPr>
                <w:b/>
              </w:rPr>
            </w:pPr>
            <w:r w:rsidRPr="00BF1CBF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  <w:p w14:paraId="3AB02F54" w14:textId="356C3234" w:rsidR="00AC25A1" w:rsidRDefault="00AC25A1" w:rsidP="00F95F84">
            <w:pPr>
              <w:numPr>
                <w:ilvl w:val="0"/>
                <w:numId w:val="2"/>
              </w:numPr>
              <w:spacing w:before="120" w:after="240" w:line="360" w:lineRule="auto"/>
              <w:rPr>
                <w:b/>
              </w:rPr>
            </w:pPr>
            <w:r w:rsidRPr="00410B0C">
              <w:rPr>
                <w:b/>
              </w:rPr>
              <w:t>Sponsor:</w:t>
            </w:r>
          </w:p>
        </w:tc>
      </w:tr>
      <w:tr w:rsidR="00AC25A1" w14:paraId="2CF2A697" w14:textId="77777777" w:rsidTr="00F95F84">
        <w:tc>
          <w:tcPr>
            <w:tcW w:w="9360" w:type="dxa"/>
            <w:shd w:val="clear" w:color="auto" w:fill="D9D9D9" w:themeFill="background1" w:themeFillShade="D9"/>
          </w:tcPr>
          <w:p w14:paraId="090F59BF" w14:textId="1DCCC5E7" w:rsidR="00AC25A1" w:rsidRDefault="00AC25A1" w:rsidP="00F95F8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Complete by the biosafety </w:t>
            </w:r>
            <w:r w:rsidRPr="00410B0C">
              <w:rPr>
                <w:b/>
              </w:rPr>
              <w:t>reviewer:</w:t>
            </w:r>
          </w:p>
        </w:tc>
      </w:tr>
      <w:tr w:rsidR="00AC25A1" w14:paraId="4924D778" w14:textId="77777777" w:rsidTr="00F95F84">
        <w:trPr>
          <w:trHeight w:val="6623"/>
        </w:trPr>
        <w:tc>
          <w:tcPr>
            <w:tcW w:w="9360" w:type="dxa"/>
          </w:tcPr>
          <w:p w14:paraId="330FB721" w14:textId="2DD6CB51" w:rsidR="00AC25A1" w:rsidRPr="00410B0C" w:rsidRDefault="00AC25A1" w:rsidP="00F95F84">
            <w:pPr>
              <w:spacing w:before="120"/>
              <w:rPr>
                <w:b/>
              </w:rPr>
            </w:pPr>
            <w:r>
              <w:rPr>
                <w:b/>
              </w:rPr>
              <w:t>I have reviewed the grant application an</w:t>
            </w:r>
            <w:bookmarkStart w:id="0" w:name="_GoBack"/>
            <w:bookmarkEnd w:id="0"/>
            <w:r>
              <w:rPr>
                <w:b/>
              </w:rPr>
              <w:t xml:space="preserve">d </w:t>
            </w:r>
            <w:r w:rsidRPr="0003710F">
              <w:rPr>
                <w:b/>
                <w:noProof/>
              </w:rPr>
              <w:t>determine</w:t>
            </w:r>
            <w:r>
              <w:rPr>
                <w:b/>
                <w:noProof/>
              </w:rPr>
              <w:t>d</w:t>
            </w:r>
            <w:r>
              <w:rPr>
                <w:b/>
              </w:rPr>
              <w:t xml:space="preserve"> that</w:t>
            </w:r>
            <w:r w:rsidR="00CA57A3">
              <w:rPr>
                <w:rStyle w:val="EndnoteReference"/>
              </w:rPr>
              <w:endnoteReference w:id="1"/>
            </w:r>
            <w:r>
              <w:rPr>
                <w:b/>
              </w:rPr>
              <w:t xml:space="preserve">: </w:t>
            </w:r>
          </w:p>
          <w:p w14:paraId="7CF13870" w14:textId="77777777" w:rsidR="00AC25A1" w:rsidRDefault="00AC25A1" w:rsidP="00AC25A1">
            <w:pPr>
              <w:rPr>
                <w:b/>
              </w:rPr>
            </w:pPr>
            <w:r>
              <w:rPr>
                <w:b/>
              </w:rPr>
              <w:t>(check one)</w:t>
            </w:r>
          </w:p>
          <w:p w14:paraId="57EC4278" w14:textId="225904B7" w:rsidR="00AC25A1" w:rsidRPr="00F95F84" w:rsidRDefault="00AC25A1" w:rsidP="00F95F84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F95F84">
              <w:t>the</w:t>
            </w:r>
            <w:proofErr w:type="gramEnd"/>
            <w:r w:rsidRPr="00F95F84">
              <w:t xml:space="preserve"> proposed project does not involve potentially hazardous materials. </w:t>
            </w:r>
          </w:p>
          <w:p w14:paraId="1C649B67" w14:textId="3188269D" w:rsidR="00312F9A" w:rsidRDefault="00AC25A1" w:rsidP="00F95F84">
            <w:pPr>
              <w:pStyle w:val="ListParagraph"/>
              <w:numPr>
                <w:ilvl w:val="0"/>
                <w:numId w:val="5"/>
              </w:numPr>
            </w:pPr>
            <w:r w:rsidRPr="00410B0C">
              <w:t xml:space="preserve">the proposed project </w:t>
            </w:r>
            <w:r>
              <w:t xml:space="preserve">involves </w:t>
            </w:r>
            <w:r w:rsidR="00312F9A">
              <w:t xml:space="preserve">the following and must be reviewed by </w:t>
            </w:r>
            <w:r w:rsidR="00CA57A3">
              <w:t>the NIH registered</w:t>
            </w:r>
            <w:r w:rsidR="00312F9A">
              <w:t xml:space="preserve"> </w:t>
            </w:r>
            <w:r w:rsidR="00CA57A3">
              <w:t>Institutional Biosafe</w:t>
            </w:r>
            <w:r w:rsidR="00C25B3E">
              <w:t>t</w:t>
            </w:r>
            <w:r w:rsidR="00CA57A3">
              <w:t>y Committees at Queens College</w:t>
            </w:r>
            <w:r w:rsidR="00312F9A">
              <w:t>:</w:t>
            </w:r>
          </w:p>
          <w:p w14:paraId="1105AF8F" w14:textId="4A8BDB64" w:rsidR="00F95F84" w:rsidRPr="00F95F84" w:rsidRDefault="00F95F84" w:rsidP="00F95F84">
            <w:pPr>
              <w:pStyle w:val="ListParagraph"/>
              <w:numPr>
                <w:ilvl w:val="0"/>
                <w:numId w:val="4"/>
              </w:numPr>
            </w:pPr>
            <w:r w:rsidRPr="00F95F84">
              <w:t xml:space="preserve">Projects involving organisms that could have a significant impact on the environment if accidentally released from the laboratory (e.g., exotic plants, non-indigenous plant pathogens or regulated insects). </w:t>
            </w:r>
          </w:p>
          <w:p w14:paraId="4CD7E6C1" w14:textId="77777777" w:rsidR="00F95F84" w:rsidRDefault="00F95F84" w:rsidP="00F95F84">
            <w:pPr>
              <w:pStyle w:val="ListParagraph"/>
              <w:numPr>
                <w:ilvl w:val="0"/>
                <w:numId w:val="4"/>
              </w:numPr>
            </w:pPr>
            <w:r w:rsidRPr="00F95F84">
              <w:t xml:space="preserve">Projects involving activities that are subject to the NIH Guidelines, section III-A through III-D, and require containment under BSL-2, BSL-3, or involve large scale production under BSL1-LS or BSL2-LS. </w:t>
            </w:r>
          </w:p>
          <w:p w14:paraId="7FE9F8E9" w14:textId="77777777" w:rsidR="00F95F84" w:rsidRDefault="00F95F84" w:rsidP="00F95F84">
            <w:pPr>
              <w:pStyle w:val="ListParagraph"/>
              <w:numPr>
                <w:ilvl w:val="0"/>
                <w:numId w:val="4"/>
              </w:numPr>
            </w:pPr>
            <w:r w:rsidRPr="00F95F84">
              <w:t xml:space="preserve">Human gene therapy trials, subject to NIH Guidelines, section III-C. • Research involving the use of Select Agents and toxins </w:t>
            </w:r>
          </w:p>
          <w:p w14:paraId="3D39BAB6" w14:textId="4C959FB6" w:rsidR="00AC25A1" w:rsidRPr="00F95F84" w:rsidRDefault="00F95F84" w:rsidP="00F95F84">
            <w:pPr>
              <w:pStyle w:val="ListParagraph"/>
              <w:numPr>
                <w:ilvl w:val="0"/>
                <w:numId w:val="4"/>
              </w:numPr>
            </w:pPr>
            <w:r w:rsidRPr="00F95F84">
              <w:t xml:space="preserve">Protocols involving an issue that OBS is not able to resolve. </w:t>
            </w:r>
            <w:r w:rsidR="00AC25A1" w:rsidRPr="00F95F84">
              <w:t xml:space="preserve"> </w:t>
            </w:r>
          </w:p>
          <w:p w14:paraId="0A6C7868" w14:textId="77777777" w:rsidR="00AC25A1" w:rsidRPr="00410B0C" w:rsidRDefault="00AC25A1" w:rsidP="00AC25A1">
            <w:pPr>
              <w:ind w:left="288" w:hanging="198"/>
            </w:pPr>
          </w:p>
          <w:p w14:paraId="02ABA9DA" w14:textId="6D69B79B" w:rsidR="00AC25A1" w:rsidRDefault="00AC25A1" w:rsidP="00AC25A1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7A6B3B">
              <w:rPr>
                <w:b/>
              </w:rPr>
              <w:t xml:space="preserve">                </w:t>
            </w:r>
            <w:r>
              <w:rPr>
                <w:b/>
              </w:rPr>
              <w:t>________________</w:t>
            </w:r>
          </w:p>
          <w:p w14:paraId="0E9FCF97" w14:textId="652B5D35" w:rsidR="00AC25A1" w:rsidRDefault="00AC25A1" w:rsidP="00AC25A1">
            <w:pPr>
              <w:rPr>
                <w:b/>
              </w:rPr>
            </w:pPr>
            <w:r>
              <w:rPr>
                <w:b/>
              </w:rPr>
              <w:t>Biosafety Reviewer Name</w:t>
            </w:r>
            <w:r w:rsidR="00992BE9">
              <w:rPr>
                <w:b/>
              </w:rPr>
              <w:t xml:space="preserve"> (Print)</w:t>
            </w:r>
            <w:r w:rsidR="00621C0C">
              <w:rPr>
                <w:b/>
              </w:rPr>
              <w:t xml:space="preserve">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95F84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</w:p>
          <w:p w14:paraId="23EB7A99" w14:textId="76E2B4CA" w:rsidR="00AC25A1" w:rsidRDefault="00AC25A1" w:rsidP="00AC25A1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23E901B" w14:textId="77777777" w:rsidR="00F95F84" w:rsidRDefault="00F95F84" w:rsidP="00AC25A1">
            <w:pPr>
              <w:tabs>
                <w:tab w:val="left" w:pos="2520"/>
              </w:tabs>
              <w:rPr>
                <w:b/>
              </w:rPr>
            </w:pPr>
          </w:p>
          <w:p w14:paraId="2054023A" w14:textId="77777777" w:rsidR="00AC25A1" w:rsidRDefault="00AC25A1" w:rsidP="00AC25A1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27E7A42" w14:textId="5BF9602F" w:rsidR="00AC25A1" w:rsidRDefault="00AC25A1" w:rsidP="00F95F84">
            <w:pPr>
              <w:rPr>
                <w:b/>
              </w:rPr>
            </w:pPr>
            <w:r>
              <w:rPr>
                <w:b/>
              </w:rPr>
              <w:t>Biosafety Reviewer Signature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2B3CF443" w14:textId="73ABFA9D" w:rsidR="00720BF4" w:rsidRPr="008C470D" w:rsidRDefault="008C470D" w:rsidP="008C470D">
      <w:pPr>
        <w:ind w:left="-180" w:hanging="90"/>
        <w:rPr>
          <w:sz w:val="18"/>
          <w:szCs w:val="18"/>
        </w:rPr>
      </w:pPr>
      <w:r w:rsidRPr="008C470D">
        <w:rPr>
          <w:rStyle w:val="EndnoteReference"/>
          <w:sz w:val="18"/>
          <w:szCs w:val="18"/>
        </w:rPr>
        <w:footnoteRef/>
      </w:r>
      <w:r w:rsidRPr="008C470D">
        <w:rPr>
          <w:sz w:val="18"/>
          <w:szCs w:val="18"/>
        </w:rPr>
        <w:t xml:space="preserve"> Adopted from the University of Wisconsin Madison IBC Policy on Review of Research protocols https://ehs.wiscweb.wisc.edu/wp-content/uploads/sites/25/2017/01/IBCPolicy_006.pdf</w:t>
      </w:r>
    </w:p>
    <w:sectPr w:rsidR="00720BF4" w:rsidRPr="008C470D" w:rsidSect="008C470D">
      <w:headerReference w:type="default" r:id="rId8"/>
      <w:footerReference w:type="default" r:id="rId9"/>
      <w:pgSz w:w="12240" w:h="15840"/>
      <w:pgMar w:top="1080" w:right="1800" w:bottom="108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93C1" w14:textId="77777777" w:rsidR="00E55C69" w:rsidRDefault="00E55C69" w:rsidP="009655AF">
      <w:r>
        <w:separator/>
      </w:r>
    </w:p>
  </w:endnote>
  <w:endnote w:type="continuationSeparator" w:id="0">
    <w:p w14:paraId="77A77110" w14:textId="77777777" w:rsidR="00E55C69" w:rsidRDefault="00E55C69" w:rsidP="009655AF">
      <w:r>
        <w:continuationSeparator/>
      </w:r>
    </w:p>
  </w:endnote>
  <w:endnote w:id="1">
    <w:p w14:paraId="2442B84C" w14:textId="77777777" w:rsidR="00CA57A3" w:rsidRDefault="00CA57A3" w:rsidP="00CA57A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73DB" w14:textId="2021EE23" w:rsidR="009655AF" w:rsidRDefault="00176A68" w:rsidP="009655AF">
    <w:pPr>
      <w:pStyle w:val="Footer"/>
      <w:ind w:left="-1620"/>
      <w:jc w:val="center"/>
    </w:pPr>
    <w:r>
      <w:rPr>
        <w:noProof/>
        <w:lang w:eastAsia="zh-TW"/>
      </w:rPr>
      <w:drawing>
        <wp:inline distT="0" distB="0" distL="0" distR="0" wp14:anchorId="50B98513" wp14:editId="5FC1CE6E">
          <wp:extent cx="7769912" cy="1302385"/>
          <wp:effectExtent l="0" t="0" r="254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ademic Affairs Letterhea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816" cy="130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5A42" w14:textId="77777777" w:rsidR="00E55C69" w:rsidRDefault="00E55C69" w:rsidP="009655AF">
      <w:r>
        <w:separator/>
      </w:r>
    </w:p>
  </w:footnote>
  <w:footnote w:type="continuationSeparator" w:id="0">
    <w:p w14:paraId="530F078E" w14:textId="77777777" w:rsidR="00E55C69" w:rsidRDefault="00E55C69" w:rsidP="0096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EFA6" w14:textId="6C1D50DD" w:rsidR="009655AF" w:rsidRDefault="00176A68" w:rsidP="00176A68">
    <w:pPr>
      <w:pStyle w:val="Header"/>
      <w:ind w:left="-1620"/>
    </w:pPr>
    <w:r>
      <w:rPr>
        <w:noProof/>
        <w:lang w:eastAsia="zh-TW"/>
      </w:rPr>
      <w:drawing>
        <wp:inline distT="0" distB="0" distL="0" distR="0" wp14:anchorId="3BB4128A" wp14:editId="6EE1F94B">
          <wp:extent cx="7772400" cy="1325986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ic Affairs Letterhea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7DE"/>
    <w:multiLevelType w:val="hybridMultilevel"/>
    <w:tmpl w:val="33384C94"/>
    <w:lvl w:ilvl="0" w:tplc="88E2D896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BE0363"/>
    <w:multiLevelType w:val="hybridMultilevel"/>
    <w:tmpl w:val="FDEA8D86"/>
    <w:lvl w:ilvl="0" w:tplc="2C6A4664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2A836A4"/>
    <w:multiLevelType w:val="hybridMultilevel"/>
    <w:tmpl w:val="2E6A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0352"/>
    <w:multiLevelType w:val="singleLevel"/>
    <w:tmpl w:val="35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66064120"/>
    <w:multiLevelType w:val="multilevel"/>
    <w:tmpl w:val="B6020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964B8"/>
    <w:multiLevelType w:val="hybridMultilevel"/>
    <w:tmpl w:val="62E2DA6A"/>
    <w:lvl w:ilvl="0" w:tplc="88E2D89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MDQ0NDcxMDKxMLdU0lEKTi0uzszPAykwNKgFAFeEUKMtAAAA"/>
  </w:docVars>
  <w:rsids>
    <w:rsidRoot w:val="00B76441"/>
    <w:rsid w:val="0003710F"/>
    <w:rsid w:val="000E4DCB"/>
    <w:rsid w:val="00135112"/>
    <w:rsid w:val="00176A68"/>
    <w:rsid w:val="001B47BA"/>
    <w:rsid w:val="00210A5F"/>
    <w:rsid w:val="00304749"/>
    <w:rsid w:val="00312F9A"/>
    <w:rsid w:val="00340A62"/>
    <w:rsid w:val="003736F4"/>
    <w:rsid w:val="00410B0C"/>
    <w:rsid w:val="0047792A"/>
    <w:rsid w:val="004839B5"/>
    <w:rsid w:val="00492DF7"/>
    <w:rsid w:val="00523B7D"/>
    <w:rsid w:val="005847C7"/>
    <w:rsid w:val="005B262B"/>
    <w:rsid w:val="005D1398"/>
    <w:rsid w:val="00621C0C"/>
    <w:rsid w:val="0068129B"/>
    <w:rsid w:val="00717355"/>
    <w:rsid w:val="00720BF4"/>
    <w:rsid w:val="00773DF6"/>
    <w:rsid w:val="00786B6D"/>
    <w:rsid w:val="00795A29"/>
    <w:rsid w:val="007A6B3B"/>
    <w:rsid w:val="00834D31"/>
    <w:rsid w:val="00864116"/>
    <w:rsid w:val="00884A63"/>
    <w:rsid w:val="008B01B1"/>
    <w:rsid w:val="008C470D"/>
    <w:rsid w:val="008E071E"/>
    <w:rsid w:val="00917378"/>
    <w:rsid w:val="00917961"/>
    <w:rsid w:val="00930A04"/>
    <w:rsid w:val="00946B9D"/>
    <w:rsid w:val="009655AF"/>
    <w:rsid w:val="00992BE9"/>
    <w:rsid w:val="00A10922"/>
    <w:rsid w:val="00AC25A1"/>
    <w:rsid w:val="00AD4F24"/>
    <w:rsid w:val="00AF5E7A"/>
    <w:rsid w:val="00B04444"/>
    <w:rsid w:val="00B76441"/>
    <w:rsid w:val="00BF1CBF"/>
    <w:rsid w:val="00C25B3E"/>
    <w:rsid w:val="00CA57A3"/>
    <w:rsid w:val="00CD1FD4"/>
    <w:rsid w:val="00DA0314"/>
    <w:rsid w:val="00DE4727"/>
    <w:rsid w:val="00E10BDC"/>
    <w:rsid w:val="00E55C69"/>
    <w:rsid w:val="00EC300F"/>
    <w:rsid w:val="00EC7C6D"/>
    <w:rsid w:val="00ED4743"/>
    <w:rsid w:val="00F36472"/>
    <w:rsid w:val="00F95F84"/>
    <w:rsid w:val="00FA2788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428D"/>
  <w14:defaultImageDpi w14:val="330"/>
  <w15:docId w15:val="{DE1EEFE4-E861-4691-98B4-5B39BA6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1398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AF"/>
  </w:style>
  <w:style w:type="paragraph" w:styleId="Footer">
    <w:name w:val="footer"/>
    <w:basedOn w:val="Normal"/>
    <w:link w:val="FooterChar"/>
    <w:uiPriority w:val="99"/>
    <w:unhideWhenUsed/>
    <w:rsid w:val="00965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AF"/>
  </w:style>
  <w:style w:type="table" w:styleId="TableGrid">
    <w:name w:val="Table Grid"/>
    <w:basedOn w:val="TableNormal"/>
    <w:uiPriority w:val="39"/>
    <w:rsid w:val="008B01B1"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4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D139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C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0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4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7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4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1BFB-7965-4505-865B-6AF52F3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Enmanuel</dc:creator>
  <cp:keywords/>
  <dc:description/>
  <cp:lastModifiedBy>Wang, Shiang-Kwei</cp:lastModifiedBy>
  <cp:revision>2</cp:revision>
  <cp:lastPrinted>2018-09-17T17:46:00Z</cp:lastPrinted>
  <dcterms:created xsi:type="dcterms:W3CDTF">2019-02-15T16:28:00Z</dcterms:created>
  <dcterms:modified xsi:type="dcterms:W3CDTF">2019-02-15T16:28:00Z</dcterms:modified>
</cp:coreProperties>
</file>