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CF0C" w14:textId="77777777" w:rsidR="00371AEF" w:rsidRDefault="00371AEF" w:rsidP="009E2ECA">
      <w:pPr>
        <w:jc w:val="center"/>
        <w:rPr>
          <w:b/>
        </w:rPr>
      </w:pPr>
      <w:r>
        <w:rPr>
          <w:b/>
        </w:rPr>
        <w:t>QUEENSBOROUGH COMMUNITY COLLEGE</w:t>
      </w:r>
    </w:p>
    <w:p w14:paraId="2417DD06" w14:textId="77777777" w:rsidR="00371AEF" w:rsidRDefault="00785ECB" w:rsidP="009E2ECA">
      <w:pPr>
        <w:jc w:val="center"/>
        <w:rPr>
          <w:b/>
        </w:rPr>
      </w:pPr>
      <w:r>
        <w:rPr>
          <w:b/>
        </w:rPr>
        <w:t>The City University of New York</w:t>
      </w:r>
    </w:p>
    <w:p w14:paraId="4286E49B" w14:textId="77777777" w:rsidR="00371AEF" w:rsidRDefault="00371AEF" w:rsidP="009E2ECA">
      <w:pPr>
        <w:jc w:val="center"/>
        <w:rPr>
          <w:b/>
        </w:rPr>
      </w:pPr>
    </w:p>
    <w:p w14:paraId="6804C847" w14:textId="77777777" w:rsidR="00BC0CB2" w:rsidRDefault="00BC0CB2" w:rsidP="009E2ECA">
      <w:pPr>
        <w:jc w:val="center"/>
        <w:rPr>
          <w:b/>
        </w:rPr>
      </w:pPr>
      <w:r>
        <w:rPr>
          <w:b/>
        </w:rPr>
        <w:t xml:space="preserve">ACADEMIC SENATE </w:t>
      </w:r>
      <w:r w:rsidR="00371AEF">
        <w:rPr>
          <w:b/>
        </w:rPr>
        <w:t xml:space="preserve">COMMITTEE ON </w:t>
      </w:r>
    </w:p>
    <w:p w14:paraId="4BFCD557" w14:textId="5FB20F53" w:rsidR="00371AEF" w:rsidRDefault="00371AEF" w:rsidP="009E2ECA">
      <w:pPr>
        <w:jc w:val="center"/>
        <w:rPr>
          <w:b/>
        </w:rPr>
      </w:pPr>
      <w:r>
        <w:rPr>
          <w:b/>
        </w:rPr>
        <w:t>ENVIRONMENT, QUALITY OF LIFE AND DISABILITY ISSUES</w:t>
      </w:r>
      <w:r w:rsidR="00785ECB">
        <w:rPr>
          <w:b/>
        </w:rPr>
        <w:t xml:space="preserve"> </w:t>
      </w:r>
    </w:p>
    <w:p w14:paraId="3D914BF0" w14:textId="77777777" w:rsidR="00371AEF" w:rsidRDefault="00371AEF" w:rsidP="009E2ECA">
      <w:pPr>
        <w:jc w:val="center"/>
        <w:rPr>
          <w:b/>
        </w:rPr>
      </w:pPr>
    </w:p>
    <w:p w14:paraId="0A1B0E28" w14:textId="59D58F99" w:rsidR="00371AEF" w:rsidRDefault="00371AEF" w:rsidP="009E2ECA">
      <w:r>
        <w:rPr>
          <w:b/>
        </w:rPr>
        <w:t>TO:</w:t>
      </w:r>
      <w:r w:rsidR="00985685">
        <w:rPr>
          <w:b/>
        </w:rPr>
        <w:tab/>
      </w:r>
      <w:r w:rsidR="00985685">
        <w:rPr>
          <w:b/>
        </w:rPr>
        <w:tab/>
      </w:r>
      <w:r w:rsidR="00B93EF3">
        <w:t>Academic</w:t>
      </w:r>
      <w:r>
        <w:t xml:space="preserve"> Senate Steering Committee</w:t>
      </w:r>
    </w:p>
    <w:p w14:paraId="4AFAD173" w14:textId="77777777" w:rsidR="00371AEF" w:rsidRDefault="00371AEF" w:rsidP="009E2ECA"/>
    <w:p w14:paraId="1341F61B" w14:textId="22F7FF33" w:rsidR="00371AEF" w:rsidRDefault="00371AEF" w:rsidP="009E2ECA">
      <w:pPr>
        <w:ind w:left="1440" w:hanging="1440"/>
      </w:pPr>
      <w:r>
        <w:rPr>
          <w:b/>
        </w:rPr>
        <w:t>FROM:</w:t>
      </w:r>
      <w:r w:rsidR="00213516">
        <w:t xml:space="preserve"> </w:t>
      </w:r>
      <w:r w:rsidR="00822BE4">
        <w:t xml:space="preserve"> </w:t>
      </w:r>
      <w:r w:rsidR="00985685">
        <w:tab/>
      </w:r>
      <w:r w:rsidR="002C2A27">
        <w:t xml:space="preserve">Prof. </w:t>
      </w:r>
      <w:r w:rsidR="004961FC">
        <w:t>M. Chantale Damas</w:t>
      </w:r>
      <w:r>
        <w:t xml:space="preserve">, </w:t>
      </w:r>
      <w:r w:rsidR="00035F91">
        <w:t xml:space="preserve">Chair, </w:t>
      </w:r>
      <w:r>
        <w:t xml:space="preserve">Committee on Environment, Quality of </w:t>
      </w:r>
      <w:r w:rsidR="00822BE4">
        <w:t xml:space="preserve">Life and Disability Issues  </w:t>
      </w:r>
      <w:r>
        <w:t xml:space="preserve"> </w:t>
      </w:r>
      <w:r w:rsidR="00822BE4">
        <w:t xml:space="preserve">                                        </w:t>
      </w:r>
    </w:p>
    <w:p w14:paraId="648B2EAA" w14:textId="77777777" w:rsidR="00371AEF" w:rsidRDefault="00371AEF" w:rsidP="009E2ECA">
      <w:r>
        <w:t xml:space="preserve">                </w:t>
      </w:r>
    </w:p>
    <w:p w14:paraId="46E03AA7" w14:textId="103E11E8" w:rsidR="00BC0CB2" w:rsidRDefault="00371AEF" w:rsidP="009E2ECA">
      <w:r>
        <w:rPr>
          <w:b/>
        </w:rPr>
        <w:t xml:space="preserve">SUBJECT: </w:t>
      </w:r>
      <w:r w:rsidR="00CC1BC6">
        <w:rPr>
          <w:b/>
        </w:rPr>
        <w:t xml:space="preserve">  </w:t>
      </w:r>
      <w:r>
        <w:t xml:space="preserve"> </w:t>
      </w:r>
      <w:r w:rsidR="00985685">
        <w:t xml:space="preserve"> </w:t>
      </w:r>
      <w:r>
        <w:t>Annual Report</w:t>
      </w:r>
      <w:r w:rsidR="00785ECB">
        <w:t xml:space="preserve"> of the Committee on Environment Quality of Life and</w:t>
      </w:r>
      <w:r w:rsidR="006537B9">
        <w:t xml:space="preserve"> </w:t>
      </w:r>
      <w:r w:rsidR="00822BE4">
        <w:t>Disa</w:t>
      </w:r>
      <w:r w:rsidR="00BC0CB2">
        <w:t xml:space="preserve">bility </w:t>
      </w:r>
    </w:p>
    <w:p w14:paraId="31F466D3" w14:textId="0CC24C22" w:rsidR="00822BE4" w:rsidRDefault="00BC0CB2" w:rsidP="009E2ECA">
      <w:pPr>
        <w:ind w:left="720" w:firstLine="720"/>
      </w:pPr>
      <w:r>
        <w:t>I</w:t>
      </w:r>
      <w:r w:rsidR="00BD7A21">
        <w:t>ssues for September 20</w:t>
      </w:r>
      <w:r w:rsidR="0089666C">
        <w:t>20</w:t>
      </w:r>
      <w:r w:rsidR="00BD7A21">
        <w:t>-May 20</w:t>
      </w:r>
      <w:r w:rsidR="00170862">
        <w:t>2</w:t>
      </w:r>
      <w:r w:rsidR="0089666C">
        <w:t>1</w:t>
      </w:r>
      <w:r w:rsidR="00822BE4">
        <w:t xml:space="preserve"> </w:t>
      </w:r>
    </w:p>
    <w:p w14:paraId="08198512" w14:textId="77777777" w:rsidR="00371AEF" w:rsidRDefault="00371AEF" w:rsidP="009E2ECA"/>
    <w:p w14:paraId="5612C3E7" w14:textId="1D308DC2" w:rsidR="00785ECB" w:rsidRDefault="00785ECB" w:rsidP="009E2ECA">
      <w:r>
        <w:rPr>
          <w:b/>
        </w:rPr>
        <w:t>DATE:</w:t>
      </w:r>
      <w:r w:rsidR="00FA4127">
        <w:t xml:space="preserve">  </w:t>
      </w:r>
      <w:r w:rsidR="00CC1BC6">
        <w:t xml:space="preserve">        </w:t>
      </w:r>
      <w:r w:rsidR="00887E6B">
        <w:t>August 10</w:t>
      </w:r>
      <w:r w:rsidR="00170862">
        <w:t>, 202</w:t>
      </w:r>
      <w:r w:rsidR="0089666C">
        <w:t>1</w:t>
      </w:r>
    </w:p>
    <w:p w14:paraId="28F24FE2" w14:textId="77777777" w:rsidR="00785ECB" w:rsidRDefault="00785ECB" w:rsidP="009E2ECA">
      <w:pPr>
        <w:pBdr>
          <w:bottom w:val="single" w:sz="12" w:space="1" w:color="auto"/>
        </w:pBdr>
      </w:pPr>
    </w:p>
    <w:p w14:paraId="72EF5835" w14:textId="77777777" w:rsidR="00785ECB" w:rsidRDefault="00785ECB" w:rsidP="009E2ECA"/>
    <w:p w14:paraId="23CF086F" w14:textId="44176291" w:rsidR="005565A0" w:rsidRPr="00D820B9" w:rsidRDefault="00EF2112" w:rsidP="009E2ECA">
      <w:pPr>
        <w:jc w:val="right"/>
      </w:pPr>
      <w:r w:rsidRPr="00CC1BC6">
        <w:rPr>
          <w:b/>
        </w:rPr>
        <w:t>Committee Members</w:t>
      </w:r>
      <w:r w:rsidR="00BD7A21" w:rsidRPr="00CC1BC6">
        <w:t xml:space="preserve">:  </w:t>
      </w:r>
    </w:p>
    <w:p w14:paraId="5883479D" w14:textId="21FAA633" w:rsidR="005565A0" w:rsidRDefault="00462742" w:rsidP="009E2ECA">
      <w:pPr>
        <w:pStyle w:val="NoSpacing"/>
        <w:jc w:val="right"/>
        <w:rPr>
          <w:rFonts w:ascii="Times New Roman" w:hAnsi="Times New Roman"/>
          <w:sz w:val="24"/>
          <w:szCs w:val="24"/>
        </w:rPr>
      </w:pPr>
      <w:r>
        <w:rPr>
          <w:rFonts w:ascii="Times New Roman" w:hAnsi="Times New Roman"/>
          <w:sz w:val="24"/>
          <w:szCs w:val="24"/>
        </w:rPr>
        <w:t xml:space="preserve">Prof. M. Chantale Damas, Physics (2022) </w:t>
      </w:r>
      <w:r w:rsidR="005565A0">
        <w:rPr>
          <w:rFonts w:ascii="Times New Roman" w:hAnsi="Times New Roman"/>
          <w:sz w:val="24"/>
          <w:szCs w:val="24"/>
        </w:rPr>
        <w:t>Chai</w:t>
      </w:r>
      <w:r w:rsidR="004F32D1">
        <w:rPr>
          <w:rFonts w:ascii="Times New Roman" w:hAnsi="Times New Roman"/>
          <w:sz w:val="24"/>
          <w:szCs w:val="24"/>
        </w:rPr>
        <w:t>r</w:t>
      </w:r>
    </w:p>
    <w:p w14:paraId="755D5A89" w14:textId="77777777" w:rsidR="00A41FEA" w:rsidRDefault="00A41FEA" w:rsidP="009E2ECA">
      <w:pPr>
        <w:pStyle w:val="NoSpacing"/>
        <w:jc w:val="right"/>
        <w:rPr>
          <w:rFonts w:ascii="Times New Roman" w:hAnsi="Times New Roman"/>
          <w:sz w:val="24"/>
          <w:szCs w:val="24"/>
        </w:rPr>
      </w:pPr>
      <w:r>
        <w:rPr>
          <w:rFonts w:ascii="Times New Roman" w:hAnsi="Times New Roman"/>
          <w:sz w:val="24"/>
          <w:szCs w:val="24"/>
        </w:rPr>
        <w:t xml:space="preserve">Prof. Noelia Diaz, English (2021) Secretary </w:t>
      </w:r>
    </w:p>
    <w:p w14:paraId="37FAD1C4" w14:textId="2BAE65E5" w:rsidR="00A41FEA" w:rsidRDefault="00462742" w:rsidP="00A41FEA">
      <w:pPr>
        <w:pStyle w:val="NoSpacing"/>
        <w:jc w:val="right"/>
        <w:rPr>
          <w:rFonts w:ascii="Times New Roman" w:hAnsi="Times New Roman"/>
          <w:sz w:val="24"/>
          <w:szCs w:val="24"/>
        </w:rPr>
      </w:pPr>
      <w:r>
        <w:rPr>
          <w:rFonts w:ascii="Times New Roman" w:hAnsi="Times New Roman"/>
          <w:sz w:val="24"/>
          <w:szCs w:val="24"/>
        </w:rPr>
        <w:t xml:space="preserve">Prof. Kelly Ford, Business (2023) </w:t>
      </w:r>
      <w:r w:rsidR="00170862">
        <w:rPr>
          <w:rFonts w:ascii="Times New Roman" w:hAnsi="Times New Roman"/>
          <w:sz w:val="24"/>
          <w:szCs w:val="24"/>
        </w:rPr>
        <w:t>Member</w:t>
      </w:r>
    </w:p>
    <w:p w14:paraId="4FD542B9" w14:textId="3DDEA065" w:rsidR="00170862" w:rsidRDefault="00170862" w:rsidP="009E2ECA">
      <w:pPr>
        <w:pStyle w:val="NoSpacing"/>
        <w:jc w:val="right"/>
        <w:rPr>
          <w:rFonts w:ascii="Times New Roman" w:hAnsi="Times New Roman"/>
          <w:sz w:val="24"/>
          <w:szCs w:val="24"/>
        </w:rPr>
      </w:pPr>
      <w:r>
        <w:rPr>
          <w:rFonts w:ascii="Times New Roman" w:hAnsi="Times New Roman"/>
          <w:sz w:val="24"/>
          <w:szCs w:val="24"/>
        </w:rPr>
        <w:t>Prof. Naja Hougaard, Social Sciences (2022) Member</w:t>
      </w:r>
    </w:p>
    <w:p w14:paraId="1B301C5F" w14:textId="33E84CB1" w:rsidR="00170862" w:rsidRDefault="00170862" w:rsidP="009E2ECA">
      <w:pPr>
        <w:pStyle w:val="NoSpacing"/>
        <w:jc w:val="right"/>
        <w:rPr>
          <w:rFonts w:ascii="Times New Roman" w:hAnsi="Times New Roman"/>
          <w:sz w:val="24"/>
          <w:szCs w:val="24"/>
        </w:rPr>
      </w:pPr>
      <w:r>
        <w:rPr>
          <w:rFonts w:ascii="Times New Roman" w:hAnsi="Times New Roman"/>
          <w:sz w:val="24"/>
          <w:szCs w:val="24"/>
        </w:rPr>
        <w:t>Prof. Neeraj Mehta, Music (2022) Member</w:t>
      </w:r>
    </w:p>
    <w:p w14:paraId="71D2FA6A" w14:textId="39D017AB" w:rsidR="00BB256C" w:rsidRPr="00D820B9" w:rsidRDefault="00BB256C" w:rsidP="009E2ECA">
      <w:pPr>
        <w:pStyle w:val="NoSpacing"/>
        <w:jc w:val="right"/>
        <w:rPr>
          <w:rFonts w:ascii="Times New Roman" w:hAnsi="Times New Roman"/>
          <w:sz w:val="24"/>
          <w:szCs w:val="24"/>
        </w:rPr>
      </w:pPr>
      <w:r>
        <w:rPr>
          <w:rFonts w:ascii="Times New Roman" w:hAnsi="Times New Roman"/>
          <w:sz w:val="24"/>
          <w:szCs w:val="24"/>
        </w:rPr>
        <w:t xml:space="preserve">Prof. Mohamed </w:t>
      </w:r>
      <w:proofErr w:type="spellStart"/>
      <w:r>
        <w:rPr>
          <w:rFonts w:ascii="Times New Roman" w:hAnsi="Times New Roman"/>
          <w:sz w:val="24"/>
          <w:szCs w:val="24"/>
        </w:rPr>
        <w:t>Javdan</w:t>
      </w:r>
      <w:proofErr w:type="spellEnd"/>
      <w:r>
        <w:rPr>
          <w:rFonts w:ascii="Times New Roman" w:hAnsi="Times New Roman"/>
          <w:sz w:val="24"/>
          <w:szCs w:val="24"/>
        </w:rPr>
        <w:t xml:space="preserve">, Biology (2023) Member </w:t>
      </w:r>
    </w:p>
    <w:p w14:paraId="1A3E5618" w14:textId="59CCD213" w:rsidR="00BC0CB2" w:rsidRDefault="00BC0CB2" w:rsidP="009E2ECA">
      <w:pPr>
        <w:pStyle w:val="NoSpacing"/>
        <w:jc w:val="right"/>
        <w:rPr>
          <w:rFonts w:ascii="Times New Roman" w:hAnsi="Times New Roman"/>
          <w:sz w:val="24"/>
          <w:szCs w:val="24"/>
        </w:rPr>
      </w:pPr>
      <w:r>
        <w:rPr>
          <w:rFonts w:ascii="Times New Roman" w:hAnsi="Times New Roman"/>
          <w:sz w:val="24"/>
          <w:szCs w:val="24"/>
        </w:rPr>
        <w:t xml:space="preserve">Prof. </w:t>
      </w:r>
      <w:r w:rsidR="00BB256C">
        <w:rPr>
          <w:rFonts w:ascii="Times New Roman" w:hAnsi="Times New Roman"/>
          <w:sz w:val="24"/>
          <w:szCs w:val="24"/>
        </w:rPr>
        <w:t>Janet Franzese, Nursing</w:t>
      </w:r>
      <w:r w:rsidR="00170862">
        <w:rPr>
          <w:rFonts w:ascii="Times New Roman" w:hAnsi="Times New Roman"/>
          <w:sz w:val="24"/>
          <w:szCs w:val="24"/>
        </w:rPr>
        <w:t xml:space="preserve"> (202</w:t>
      </w:r>
      <w:r w:rsidR="00BB256C">
        <w:rPr>
          <w:rFonts w:ascii="Times New Roman" w:hAnsi="Times New Roman"/>
          <w:sz w:val="24"/>
          <w:szCs w:val="24"/>
        </w:rPr>
        <w:t>3</w:t>
      </w:r>
      <w:r w:rsidR="00170862">
        <w:rPr>
          <w:rFonts w:ascii="Times New Roman" w:hAnsi="Times New Roman"/>
          <w:sz w:val="24"/>
          <w:szCs w:val="24"/>
        </w:rPr>
        <w:t>)</w:t>
      </w:r>
      <w:r w:rsidRPr="00D820B9">
        <w:rPr>
          <w:rFonts w:ascii="Times New Roman" w:hAnsi="Times New Roman"/>
          <w:sz w:val="24"/>
          <w:szCs w:val="24"/>
        </w:rPr>
        <w:t>, Member</w:t>
      </w:r>
    </w:p>
    <w:p w14:paraId="454DFCF4" w14:textId="4C6BF942" w:rsidR="00170862" w:rsidRPr="00D820B9" w:rsidRDefault="00170862" w:rsidP="009E2ECA">
      <w:pPr>
        <w:pStyle w:val="NoSpacing"/>
        <w:jc w:val="right"/>
        <w:rPr>
          <w:rFonts w:ascii="Times New Roman" w:hAnsi="Times New Roman"/>
          <w:sz w:val="24"/>
          <w:szCs w:val="24"/>
        </w:rPr>
      </w:pPr>
      <w:r>
        <w:rPr>
          <w:rFonts w:ascii="Times New Roman" w:hAnsi="Times New Roman"/>
          <w:sz w:val="24"/>
          <w:szCs w:val="24"/>
        </w:rPr>
        <w:t>Prof. Christina Saindon, Speech Communication and Theatre Arts (2021) Member</w:t>
      </w:r>
    </w:p>
    <w:p w14:paraId="6D3FD2E6" w14:textId="6BF95023" w:rsidR="00885703" w:rsidRDefault="00885703" w:rsidP="009E2ECA">
      <w:pPr>
        <w:pStyle w:val="NoSpacing"/>
        <w:jc w:val="right"/>
        <w:rPr>
          <w:rFonts w:ascii="Times New Roman" w:hAnsi="Times New Roman"/>
          <w:sz w:val="24"/>
          <w:szCs w:val="24"/>
        </w:rPr>
      </w:pPr>
      <w:r>
        <w:rPr>
          <w:rFonts w:ascii="Times New Roman" w:hAnsi="Times New Roman"/>
          <w:sz w:val="24"/>
          <w:szCs w:val="24"/>
        </w:rPr>
        <w:t xml:space="preserve">Prof. </w:t>
      </w:r>
      <w:r w:rsidR="00170862">
        <w:rPr>
          <w:rFonts w:ascii="Times New Roman" w:hAnsi="Times New Roman"/>
          <w:sz w:val="24"/>
          <w:szCs w:val="24"/>
        </w:rPr>
        <w:t xml:space="preserve">Dugwon Seo, Engineering and Technology (2021) </w:t>
      </w:r>
      <w:r w:rsidR="00BC0CB2">
        <w:rPr>
          <w:rFonts w:ascii="Times New Roman" w:hAnsi="Times New Roman"/>
          <w:sz w:val="24"/>
          <w:szCs w:val="24"/>
        </w:rPr>
        <w:t>Member</w:t>
      </w:r>
    </w:p>
    <w:p w14:paraId="5EBD5190" w14:textId="62B874F8" w:rsidR="004F32D1" w:rsidRPr="00CC1BC6" w:rsidRDefault="004F32D1" w:rsidP="009E2ECA"/>
    <w:p w14:paraId="217F0CC8" w14:textId="77777777" w:rsidR="00CD64B6" w:rsidRDefault="00CD64B6" w:rsidP="009E2ECA">
      <w:pPr>
        <w:pStyle w:val="NoSpacing"/>
        <w:ind w:left="1440"/>
        <w:jc w:val="right"/>
        <w:rPr>
          <w:rFonts w:ascii="Times New Roman" w:hAnsi="Times New Roman"/>
          <w:b/>
          <w:sz w:val="24"/>
          <w:szCs w:val="24"/>
        </w:rPr>
      </w:pPr>
      <w:r w:rsidRPr="008C480D">
        <w:rPr>
          <w:rFonts w:ascii="Times New Roman" w:hAnsi="Times New Roman"/>
          <w:b/>
          <w:sz w:val="24"/>
          <w:szCs w:val="24"/>
        </w:rPr>
        <w:t>Liaisons:</w:t>
      </w:r>
    </w:p>
    <w:p w14:paraId="418C852C" w14:textId="0323D09F" w:rsidR="00A41FEA" w:rsidRDefault="00EC535C" w:rsidP="00EC535C">
      <w:r w:rsidRPr="00EC535C">
        <w:rPr>
          <w:rStyle w:val="Emphasis"/>
          <w:i w:val="0"/>
        </w:rPr>
        <w:t xml:space="preserve">      </w:t>
      </w:r>
      <w:r w:rsidR="00A41FEA" w:rsidRPr="00EC535C">
        <w:rPr>
          <w:rStyle w:val="Emphasis"/>
          <w:i w:val="0"/>
        </w:rPr>
        <w:t xml:space="preserve">Prof. </w:t>
      </w:r>
      <w:r w:rsidR="00B64F62" w:rsidRPr="00EC535C">
        <w:rPr>
          <w:rStyle w:val="Emphasis"/>
          <w:i w:val="0"/>
        </w:rPr>
        <w:t>Anthony Monahan</w:t>
      </w:r>
      <w:r w:rsidR="00A41FEA" w:rsidRPr="00EC535C">
        <w:rPr>
          <w:rStyle w:val="Emphasis"/>
          <w:i w:val="0"/>
        </w:rPr>
        <w:t xml:space="preserve"> (</w:t>
      </w:r>
      <w:r w:rsidRPr="00EC535C">
        <w:rPr>
          <w:color w:val="000000"/>
          <w:shd w:val="clear" w:color="auto" w:fill="FFFFFF"/>
        </w:rPr>
        <w:t>Health, Physical Education &amp; Dance</w:t>
      </w:r>
      <w:r w:rsidR="00A41FEA" w:rsidRPr="00EC535C">
        <w:rPr>
          <w:rStyle w:val="Emphasis"/>
        </w:rPr>
        <w:t>)</w:t>
      </w:r>
      <w:r w:rsidR="00A41FEA" w:rsidRPr="00EC535C">
        <w:t>, Liaison, Steering Committee</w:t>
      </w:r>
    </w:p>
    <w:p w14:paraId="60097D25" w14:textId="0F1EA998" w:rsidR="00A41FEA" w:rsidRDefault="00A41FEA" w:rsidP="00A41FEA">
      <w:pPr>
        <w:pStyle w:val="NoSpacing"/>
        <w:ind w:left="1440"/>
        <w:jc w:val="right"/>
        <w:rPr>
          <w:rFonts w:ascii="Times New Roman" w:hAnsi="Times New Roman"/>
          <w:sz w:val="24"/>
          <w:szCs w:val="24"/>
        </w:rPr>
      </w:pPr>
      <w:r w:rsidRPr="008D6F48">
        <w:rPr>
          <w:rFonts w:ascii="Times New Roman" w:hAnsi="Times New Roman"/>
          <w:sz w:val="24"/>
          <w:szCs w:val="24"/>
        </w:rPr>
        <w:t>Vice-President William Faulkner, President’s Designee</w:t>
      </w:r>
    </w:p>
    <w:p w14:paraId="541C62DC" w14:textId="77777777" w:rsidR="00A41FEA" w:rsidRPr="008D6F48" w:rsidRDefault="00A41FEA" w:rsidP="00A41FEA">
      <w:pPr>
        <w:pStyle w:val="NoSpacing"/>
        <w:ind w:left="1440"/>
        <w:jc w:val="right"/>
        <w:rPr>
          <w:rFonts w:ascii="Times New Roman" w:hAnsi="Times New Roman"/>
          <w:sz w:val="24"/>
          <w:szCs w:val="24"/>
        </w:rPr>
      </w:pPr>
      <w:r w:rsidRPr="008D6F48">
        <w:rPr>
          <w:rFonts w:ascii="Times New Roman" w:hAnsi="Times New Roman"/>
          <w:sz w:val="24"/>
          <w:szCs w:val="24"/>
        </w:rPr>
        <w:t xml:space="preserve">Mr. Benami Freier, </w:t>
      </w:r>
      <w:r>
        <w:rPr>
          <w:rFonts w:ascii="Times New Roman" w:hAnsi="Times New Roman"/>
          <w:sz w:val="24"/>
          <w:szCs w:val="24"/>
        </w:rPr>
        <w:t xml:space="preserve">Liaison, </w:t>
      </w:r>
      <w:r w:rsidRPr="008D6F48">
        <w:rPr>
          <w:rFonts w:ascii="Times New Roman" w:hAnsi="Times New Roman"/>
          <w:sz w:val="24"/>
          <w:szCs w:val="24"/>
        </w:rPr>
        <w:t xml:space="preserve">Services for Students with Disabilities </w:t>
      </w:r>
    </w:p>
    <w:p w14:paraId="425AAB36" w14:textId="77777777" w:rsidR="00A41FEA" w:rsidRDefault="00A41FEA" w:rsidP="00A41FEA">
      <w:pPr>
        <w:ind w:left="720" w:firstLine="720"/>
        <w:jc w:val="right"/>
      </w:pPr>
      <w:r>
        <w:t>Ms. Isabel Hocevar</w:t>
      </w:r>
      <w:r w:rsidRPr="008D6F48">
        <w:t>, Liaison</w:t>
      </w:r>
      <w:r>
        <w:t>,</w:t>
      </w:r>
      <w:r w:rsidRPr="008D6F48">
        <w:t xml:space="preserve"> Office of Health Services </w:t>
      </w:r>
    </w:p>
    <w:p w14:paraId="038364F5" w14:textId="77777777" w:rsidR="00A41FEA" w:rsidRPr="008D6F48" w:rsidRDefault="00A41FEA" w:rsidP="00A41FEA">
      <w:pPr>
        <w:ind w:left="1440"/>
        <w:jc w:val="right"/>
      </w:pPr>
      <w:r w:rsidRPr="008D6F48">
        <w:t>Mr. Mel Rodriguez, Liaison</w:t>
      </w:r>
      <w:r>
        <w:t>,</w:t>
      </w:r>
      <w:r w:rsidRPr="008D6F48">
        <w:t xml:space="preserve"> Environmental Health and Safety </w:t>
      </w:r>
    </w:p>
    <w:p w14:paraId="0C311148" w14:textId="08EFC42D" w:rsidR="00A41FEA" w:rsidRPr="00A41FEA" w:rsidRDefault="00A41FEA" w:rsidP="00A41FEA">
      <w:pPr>
        <w:pStyle w:val="NoSpacing"/>
        <w:ind w:left="1440"/>
        <w:jc w:val="right"/>
        <w:rPr>
          <w:rFonts w:ascii="Times New Roman" w:hAnsi="Times New Roman"/>
          <w:sz w:val="24"/>
          <w:szCs w:val="24"/>
        </w:rPr>
      </w:pPr>
      <w:r>
        <w:rPr>
          <w:rFonts w:ascii="Times New Roman" w:hAnsi="Times New Roman"/>
          <w:sz w:val="24"/>
          <w:szCs w:val="24"/>
        </w:rPr>
        <w:t>Prof. Elizabeth Toohey (English), Liaison, Committee on Committees</w:t>
      </w:r>
    </w:p>
    <w:p w14:paraId="72813FB6" w14:textId="71459928" w:rsidR="00CD64B6" w:rsidRPr="00A41FEA" w:rsidRDefault="00CD64B6" w:rsidP="00A41FEA">
      <w:pPr>
        <w:ind w:left="1440"/>
        <w:jc w:val="right"/>
      </w:pPr>
      <w:r w:rsidRPr="008D6F48">
        <w:t>Mr. John T</w:t>
      </w:r>
      <w:r>
        <w:t xml:space="preserve">riolo, </w:t>
      </w:r>
      <w:r w:rsidRPr="008D6F48">
        <w:t>Liaison</w:t>
      </w:r>
      <w:r>
        <w:t xml:space="preserve">, Office of Campus Safety </w:t>
      </w:r>
    </w:p>
    <w:p w14:paraId="4ABFCE4C" w14:textId="77777777" w:rsidR="00CD64B6" w:rsidRDefault="00CD64B6" w:rsidP="009E2ECA">
      <w:pPr>
        <w:ind w:left="720" w:firstLine="720"/>
        <w:jc w:val="right"/>
      </w:pPr>
      <w:r>
        <w:t>Prof. Clara Wajngurt (Mathematics), Chair, PSC Health and Safety</w:t>
      </w:r>
    </w:p>
    <w:p w14:paraId="1611972F" w14:textId="77777777" w:rsidR="00A41FEA" w:rsidRDefault="00A41FEA" w:rsidP="009E2ECA">
      <w:pPr>
        <w:ind w:left="720" w:firstLine="720"/>
        <w:jc w:val="right"/>
      </w:pPr>
    </w:p>
    <w:p w14:paraId="3BE19F18" w14:textId="19E0D17E" w:rsidR="00A41FEA" w:rsidRPr="00A41FEA" w:rsidRDefault="00A41FEA" w:rsidP="009E2ECA">
      <w:pPr>
        <w:ind w:left="720" w:firstLine="720"/>
        <w:jc w:val="right"/>
        <w:rPr>
          <w:b/>
        </w:rPr>
      </w:pPr>
      <w:r>
        <w:tab/>
      </w:r>
      <w:r>
        <w:tab/>
      </w:r>
      <w:r>
        <w:rPr>
          <w:b/>
        </w:rPr>
        <w:t>Student Members:</w:t>
      </w:r>
    </w:p>
    <w:p w14:paraId="3B5A0909" w14:textId="62E8A71D" w:rsidR="00CD64B6" w:rsidRDefault="00170862" w:rsidP="009E2ECA">
      <w:pPr>
        <w:ind w:left="1440"/>
        <w:jc w:val="right"/>
      </w:pPr>
      <w:r>
        <w:t>Juan Vargas</w:t>
      </w:r>
    </w:p>
    <w:p w14:paraId="0819666E" w14:textId="705ABB23" w:rsidR="00CD64B6" w:rsidRDefault="00A41FEA" w:rsidP="009E2ECA">
      <w:pPr>
        <w:ind w:left="1440"/>
        <w:jc w:val="right"/>
      </w:pPr>
      <w:r>
        <w:t>Rashmika Patel</w:t>
      </w:r>
    </w:p>
    <w:p w14:paraId="589A9FD3" w14:textId="77777777" w:rsidR="00696D4E" w:rsidRPr="00F24471" w:rsidRDefault="00696D4E" w:rsidP="009E2ECA">
      <w:pPr>
        <w:rPr>
          <w:highlight w:val="yellow"/>
        </w:rPr>
      </w:pPr>
    </w:p>
    <w:p w14:paraId="40A510AE" w14:textId="4E09AA8C" w:rsidR="00CC15EE" w:rsidRDefault="00CC15EE" w:rsidP="009E2ECA">
      <w:pPr>
        <w:rPr>
          <w:b/>
        </w:rPr>
      </w:pPr>
      <w:r>
        <w:rPr>
          <w:b/>
        </w:rPr>
        <w:t>Membership composition changes:</w:t>
      </w:r>
    </w:p>
    <w:p w14:paraId="56FE636E" w14:textId="6622007C" w:rsidR="00CC15EE" w:rsidRDefault="004F5612" w:rsidP="009E2ECA">
      <w:r>
        <w:t>Prof. Naja Hougaard (Social Sciences) was not attending any of the Committee fall 20 meetings and n</w:t>
      </w:r>
      <w:r w:rsidR="0089666C">
        <w:t xml:space="preserve">umerous attempts were made to contact </w:t>
      </w:r>
      <w:r>
        <w:t>her</w:t>
      </w:r>
      <w:r w:rsidR="0089666C">
        <w:t xml:space="preserve">.  </w:t>
      </w:r>
      <w:r>
        <w:t xml:space="preserve">In spring 21, the Chair </w:t>
      </w:r>
      <w:r w:rsidR="0089666C">
        <w:t xml:space="preserve">confirmed that </w:t>
      </w:r>
      <w:r w:rsidR="009F35A6">
        <w:t xml:space="preserve">Prof. Hougaard </w:t>
      </w:r>
      <w:r w:rsidR="0089666C">
        <w:t>left QCC and was not replaced during AY</w:t>
      </w:r>
      <w:r w:rsidR="00EC535C">
        <w:t xml:space="preserve"> </w:t>
      </w:r>
      <w:r w:rsidR="0089666C">
        <w:t>20</w:t>
      </w:r>
      <w:r w:rsidR="00EC535C">
        <w:t>20</w:t>
      </w:r>
      <w:r w:rsidR="0089666C">
        <w:t>-21.</w:t>
      </w:r>
      <w:r w:rsidR="00EC535C">
        <w:t xml:space="preserve"> </w:t>
      </w:r>
      <w:r w:rsidR="002529BF">
        <w:t xml:space="preserve"> </w:t>
      </w:r>
      <w:r w:rsidR="00EC535C">
        <w:t xml:space="preserve">Student members were </w:t>
      </w:r>
      <w:r w:rsidR="003C7107">
        <w:t>contacted,</w:t>
      </w:r>
      <w:r w:rsidR="00EC535C">
        <w:t xml:space="preserve"> </w:t>
      </w:r>
      <w:r w:rsidR="002529BF">
        <w:t>but</w:t>
      </w:r>
      <w:r w:rsidR="00EC535C">
        <w:t xml:space="preserve"> none attended any meetings in AY 2020-21.</w:t>
      </w:r>
      <w:r w:rsidR="002529BF">
        <w:t xml:space="preserve"> </w:t>
      </w:r>
    </w:p>
    <w:p w14:paraId="43F7A731" w14:textId="77777777" w:rsidR="0089666C" w:rsidRPr="00CC15EE" w:rsidRDefault="0089666C" w:rsidP="009E2ECA"/>
    <w:p w14:paraId="3EF2404A" w14:textId="7E3A1950" w:rsidR="00EF0010" w:rsidRDefault="00EC402C" w:rsidP="009E2ECA">
      <w:r w:rsidRPr="00EC402C">
        <w:rPr>
          <w:b/>
        </w:rPr>
        <w:t xml:space="preserve">Number of </w:t>
      </w:r>
      <w:r w:rsidR="006C5FEF" w:rsidRPr="00EC402C">
        <w:rPr>
          <w:b/>
        </w:rPr>
        <w:t>Committee Meetings</w:t>
      </w:r>
      <w:r w:rsidR="00EF2112" w:rsidRPr="00EC402C">
        <w:t>:  The Committee on Environment, Quality of Life and Disability Issues met</w:t>
      </w:r>
      <w:r w:rsidR="00D10F75" w:rsidRPr="00EC402C">
        <w:t xml:space="preserve"> </w:t>
      </w:r>
      <w:r w:rsidR="0089666C">
        <w:t>three</w:t>
      </w:r>
      <w:r w:rsidR="000818B8" w:rsidRPr="00EC402C">
        <w:t xml:space="preserve"> times during the </w:t>
      </w:r>
      <w:r w:rsidR="005565A0">
        <w:t>20</w:t>
      </w:r>
      <w:r w:rsidR="0089666C">
        <w:t>20</w:t>
      </w:r>
      <w:r w:rsidR="00170862">
        <w:t>-202</w:t>
      </w:r>
      <w:r w:rsidR="0089666C">
        <w:t>1</w:t>
      </w:r>
      <w:r w:rsidRPr="00EC402C">
        <w:t xml:space="preserve"> academic year.</w:t>
      </w:r>
      <w:r w:rsidR="000818B8" w:rsidRPr="00EC402C">
        <w:t xml:space="preserve"> </w:t>
      </w:r>
      <w:r w:rsidR="004D5D45">
        <w:t>The C</w:t>
      </w:r>
      <w:r w:rsidR="00AA5EA1">
        <w:t>ommitt</w:t>
      </w:r>
      <w:r w:rsidR="004D5D45">
        <w:t>ee meets on Wednesdays at 12:10 – 1:30,</w:t>
      </w:r>
      <w:r w:rsidR="00AA5EA1">
        <w:t xml:space="preserve"> but not on a regular schedule.</w:t>
      </w:r>
    </w:p>
    <w:p w14:paraId="5392D880" w14:textId="77777777" w:rsidR="00AA5EA1" w:rsidRDefault="00AA5EA1" w:rsidP="009E2ECA"/>
    <w:p w14:paraId="4F814BD1" w14:textId="7000B4B9" w:rsidR="00AA5EA1" w:rsidRPr="00AA31EA" w:rsidRDefault="00AA5EA1" w:rsidP="00AA31EA">
      <w:pPr>
        <w:rPr>
          <w:bCs/>
        </w:rPr>
      </w:pPr>
      <w:r w:rsidRPr="00AA31EA">
        <w:rPr>
          <w:bCs/>
        </w:rPr>
        <w:t>Meeting dates:</w:t>
      </w:r>
      <w:r w:rsidRPr="00AA31EA">
        <w:rPr>
          <w:bCs/>
        </w:rPr>
        <w:tab/>
      </w:r>
      <w:r w:rsidR="00397F47">
        <w:rPr>
          <w:bCs/>
        </w:rPr>
        <w:t>All meetings were conducted via Zoom</w:t>
      </w:r>
    </w:p>
    <w:p w14:paraId="5459ACC6" w14:textId="4E7DFCD7" w:rsidR="00C27AD5" w:rsidRPr="00AA31EA" w:rsidRDefault="00170862" w:rsidP="00AA31EA">
      <w:pPr>
        <w:rPr>
          <w:bCs/>
        </w:rPr>
      </w:pPr>
      <w:r w:rsidRPr="00AA31EA">
        <w:rPr>
          <w:bCs/>
        </w:rPr>
        <w:t>Fall 20</w:t>
      </w:r>
      <w:r w:rsidR="0089666C" w:rsidRPr="00AA31EA">
        <w:rPr>
          <w:bCs/>
        </w:rPr>
        <w:t>20</w:t>
      </w:r>
      <w:r w:rsidR="00AA5EA1" w:rsidRPr="00AA31EA">
        <w:rPr>
          <w:bCs/>
        </w:rPr>
        <w:t xml:space="preserve">: </w:t>
      </w:r>
      <w:r w:rsidR="00C27AD5" w:rsidRPr="00AA31EA">
        <w:rPr>
          <w:bCs/>
        </w:rPr>
        <w:t xml:space="preserve">October7, 2020 </w:t>
      </w:r>
    </w:p>
    <w:p w14:paraId="615EACBF" w14:textId="09EB3D0E" w:rsidR="00AA5EA1" w:rsidRPr="00AA31EA" w:rsidRDefault="008E5952" w:rsidP="00AA31EA">
      <w:pPr>
        <w:pStyle w:val="Heading1"/>
        <w:shd w:val="clear" w:color="auto" w:fill="FFFFFF"/>
        <w:spacing w:before="0" w:after="0"/>
        <w:rPr>
          <w:rFonts w:ascii="Times New Roman" w:hAnsi="Times New Roman"/>
          <w:b w:val="0"/>
          <w:color w:val="202124"/>
          <w:sz w:val="24"/>
          <w:szCs w:val="24"/>
        </w:rPr>
      </w:pPr>
      <w:r w:rsidRPr="00AA31EA">
        <w:rPr>
          <w:rFonts w:ascii="Times New Roman" w:hAnsi="Times New Roman"/>
          <w:b w:val="0"/>
          <w:sz w:val="24"/>
          <w:szCs w:val="24"/>
        </w:rPr>
        <w:t>Spring 202</w:t>
      </w:r>
      <w:r w:rsidR="0089666C" w:rsidRPr="00AA31EA">
        <w:rPr>
          <w:rFonts w:ascii="Times New Roman" w:hAnsi="Times New Roman"/>
          <w:b w:val="0"/>
          <w:sz w:val="24"/>
          <w:szCs w:val="24"/>
        </w:rPr>
        <w:t>1</w:t>
      </w:r>
      <w:r w:rsidR="00AA5EA1" w:rsidRPr="00AA31EA">
        <w:rPr>
          <w:rFonts w:ascii="Times New Roman" w:hAnsi="Times New Roman"/>
          <w:b w:val="0"/>
          <w:sz w:val="24"/>
          <w:szCs w:val="24"/>
        </w:rPr>
        <w:t xml:space="preserve">: </w:t>
      </w:r>
      <w:r w:rsidR="0089666C" w:rsidRPr="00AA31EA">
        <w:rPr>
          <w:rFonts w:ascii="Times New Roman" w:hAnsi="Times New Roman"/>
          <w:b w:val="0"/>
          <w:sz w:val="24"/>
          <w:szCs w:val="24"/>
        </w:rPr>
        <w:t>February 17, 2021</w:t>
      </w:r>
      <w:r w:rsidR="00D520FD">
        <w:rPr>
          <w:rFonts w:ascii="Times New Roman" w:hAnsi="Times New Roman"/>
          <w:b w:val="0"/>
          <w:sz w:val="24"/>
          <w:szCs w:val="24"/>
        </w:rPr>
        <w:t xml:space="preserve">, </w:t>
      </w:r>
      <w:r w:rsidR="0089666C" w:rsidRPr="00AA31EA">
        <w:rPr>
          <w:rFonts w:ascii="Times New Roman" w:hAnsi="Times New Roman"/>
          <w:b w:val="0"/>
          <w:sz w:val="24"/>
          <w:szCs w:val="24"/>
        </w:rPr>
        <w:t>April 14, 2021, May 12, 2021</w:t>
      </w:r>
      <w:r w:rsidR="00581BB4" w:rsidRPr="00AA31EA">
        <w:rPr>
          <w:rFonts w:ascii="Times New Roman" w:hAnsi="Times New Roman"/>
          <w:b w:val="0"/>
          <w:sz w:val="24"/>
          <w:szCs w:val="24"/>
        </w:rPr>
        <w:t xml:space="preserve"> </w:t>
      </w:r>
    </w:p>
    <w:p w14:paraId="203C5860" w14:textId="77777777" w:rsidR="00CC15EE" w:rsidRDefault="00CC15EE" w:rsidP="00DC64FE">
      <w:pPr>
        <w:rPr>
          <w:b/>
        </w:rPr>
      </w:pPr>
    </w:p>
    <w:p w14:paraId="08B06E93" w14:textId="21291DEF" w:rsidR="00DC64FE" w:rsidRPr="00DC64FE" w:rsidRDefault="008E5952" w:rsidP="004961FC">
      <w:pPr>
        <w:rPr>
          <w:b/>
        </w:rPr>
      </w:pPr>
      <w:r>
        <w:rPr>
          <w:b/>
        </w:rPr>
        <w:t>20</w:t>
      </w:r>
      <w:r w:rsidR="00D135B5">
        <w:rPr>
          <w:b/>
        </w:rPr>
        <w:t>20</w:t>
      </w:r>
      <w:r>
        <w:rPr>
          <w:b/>
        </w:rPr>
        <w:t>-202</w:t>
      </w:r>
      <w:r w:rsidR="00D135B5">
        <w:rPr>
          <w:b/>
        </w:rPr>
        <w:t>1</w:t>
      </w:r>
      <w:r w:rsidR="00DC64FE" w:rsidRPr="00DC64FE">
        <w:rPr>
          <w:b/>
        </w:rPr>
        <w:t xml:space="preserve"> Bylaws Charge for Committee:</w:t>
      </w:r>
    </w:p>
    <w:p w14:paraId="6B4137FB" w14:textId="77777777" w:rsidR="00DC64FE" w:rsidRPr="00DC64FE" w:rsidRDefault="00DC64FE" w:rsidP="0077622A">
      <w:pPr>
        <w:numPr>
          <w:ilvl w:val="0"/>
          <w:numId w:val="2"/>
        </w:numPr>
      </w:pPr>
      <w:r w:rsidRPr="00DC64FE">
        <w:t>Through a process that involves the administration, formulate and recommend to the Academic Senate policies and practices pertaining to the College environment in matters of health, safety, security, maintenance and allocation of facilities;</w:t>
      </w:r>
    </w:p>
    <w:p w14:paraId="400D910B" w14:textId="77777777" w:rsidR="00DC64FE" w:rsidRPr="00DC64FE" w:rsidRDefault="00DC64FE" w:rsidP="0077622A">
      <w:pPr>
        <w:numPr>
          <w:ilvl w:val="0"/>
          <w:numId w:val="2"/>
        </w:numPr>
      </w:pPr>
      <w:r w:rsidRPr="00DC64FE">
        <w:t>Evaluate and report to the Academic Senate on the administrative response to problems in the College environment;</w:t>
      </w:r>
    </w:p>
    <w:p w14:paraId="63822C62" w14:textId="77777777" w:rsidR="00DC64FE" w:rsidRPr="00DC64FE" w:rsidRDefault="00DC64FE" w:rsidP="0077622A">
      <w:pPr>
        <w:numPr>
          <w:ilvl w:val="0"/>
          <w:numId w:val="2"/>
        </w:numPr>
      </w:pPr>
      <w:r w:rsidRPr="00DC64FE">
        <w:t>Receive all proposals concerning naming and renaming campus facilities and make appropriate recommendations to the Academic Senate;</w:t>
      </w:r>
    </w:p>
    <w:p w14:paraId="13EDA031" w14:textId="77777777" w:rsidR="00DC64FE" w:rsidRPr="00DC64FE" w:rsidRDefault="00DC64FE" w:rsidP="0077622A">
      <w:pPr>
        <w:numPr>
          <w:ilvl w:val="0"/>
          <w:numId w:val="2"/>
        </w:numPr>
        <w:spacing w:before="100" w:beforeAutospacing="1" w:after="100" w:afterAutospacing="1"/>
      </w:pPr>
      <w:r w:rsidRPr="00DC64FE">
        <w:t>Review and report on College Master Plan regarding facilities and the campus environment;</w:t>
      </w:r>
    </w:p>
    <w:p w14:paraId="1E27438E" w14:textId="77777777" w:rsidR="00DC64FE" w:rsidRPr="00DC64FE" w:rsidRDefault="00DC64FE" w:rsidP="0077622A">
      <w:pPr>
        <w:numPr>
          <w:ilvl w:val="0"/>
          <w:numId w:val="2"/>
        </w:numPr>
        <w:spacing w:before="100" w:beforeAutospacing="1" w:after="100" w:afterAutospacing="1"/>
      </w:pPr>
      <w:r w:rsidRPr="00DC64FE">
        <w:t>Review the assessment of the campus with regard to services for students with disabilities and disability issues as the assessment relates and pertains to the campus environment and campus facilities and make appropriate recommendations to the Academic Senate.</w:t>
      </w:r>
    </w:p>
    <w:p w14:paraId="738EBD17" w14:textId="77777777" w:rsidR="00DC64FE" w:rsidRDefault="00DC64FE" w:rsidP="00DC64FE">
      <w:pPr>
        <w:rPr>
          <w:b/>
          <w:u w:val="single"/>
        </w:rPr>
      </w:pPr>
    </w:p>
    <w:p w14:paraId="4F4391DB" w14:textId="3B4817DD" w:rsidR="00440A07" w:rsidRPr="004961FC" w:rsidRDefault="00DC64FE" w:rsidP="004961FC">
      <w:pPr>
        <w:rPr>
          <w:b/>
        </w:rPr>
      </w:pPr>
      <w:r w:rsidRPr="00DC64FE">
        <w:rPr>
          <w:b/>
        </w:rPr>
        <w:t>Committee Act</w:t>
      </w:r>
      <w:r w:rsidR="00CC15EE">
        <w:rPr>
          <w:b/>
        </w:rPr>
        <w:t>ivities for 20</w:t>
      </w:r>
      <w:r w:rsidR="00C27AD5">
        <w:rPr>
          <w:b/>
        </w:rPr>
        <w:t>20</w:t>
      </w:r>
      <w:r w:rsidR="00CC15EE">
        <w:rPr>
          <w:b/>
        </w:rPr>
        <w:t>-202</w:t>
      </w:r>
      <w:r w:rsidR="00C27AD5">
        <w:rPr>
          <w:b/>
        </w:rPr>
        <w:t>1</w:t>
      </w:r>
      <w:r w:rsidR="00D135B5">
        <w:rPr>
          <w:b/>
        </w:rPr>
        <w:t xml:space="preserve"> </w:t>
      </w:r>
      <w:r>
        <w:rPr>
          <w:b/>
        </w:rPr>
        <w:t>Academic Y</w:t>
      </w:r>
      <w:r w:rsidRPr="00DC64FE">
        <w:rPr>
          <w:b/>
        </w:rPr>
        <w:t>ear:</w:t>
      </w:r>
    </w:p>
    <w:p w14:paraId="1910B7CD" w14:textId="77777777" w:rsidR="00D520FD" w:rsidRDefault="00D520FD" w:rsidP="004961FC">
      <w:pPr>
        <w:rPr>
          <w:u w:val="single"/>
        </w:rPr>
      </w:pPr>
    </w:p>
    <w:p w14:paraId="25D000C8" w14:textId="2091EBD3" w:rsidR="000B1FA6" w:rsidRPr="000B1FA6" w:rsidRDefault="000B1FA6" w:rsidP="004961FC">
      <w:pPr>
        <w:rPr>
          <w:u w:val="single"/>
        </w:rPr>
      </w:pPr>
      <w:r w:rsidRPr="000B1FA6">
        <w:rPr>
          <w:u w:val="single"/>
        </w:rPr>
        <w:t>EQLD Committee Dropbox Folder</w:t>
      </w:r>
    </w:p>
    <w:p w14:paraId="18430D6A" w14:textId="55266B8B" w:rsidR="00B64F62" w:rsidRPr="000B1FA6" w:rsidRDefault="00B64F62" w:rsidP="004961FC">
      <w:r w:rsidRPr="000B1FA6">
        <w:t xml:space="preserve">In fall 2020, </w:t>
      </w:r>
      <w:r w:rsidR="00AA31EA">
        <w:t>EQLD Committee Chair</w:t>
      </w:r>
      <w:r w:rsidR="000B1FA6" w:rsidRPr="000B1FA6">
        <w:t xml:space="preserve"> </w:t>
      </w:r>
      <w:r w:rsidRPr="000B1FA6">
        <w:t xml:space="preserve">created an EQLD Committee Dropbox folder </w:t>
      </w:r>
      <w:r w:rsidR="000B1FA6" w:rsidRPr="000B1FA6">
        <w:rPr>
          <w:rFonts w:asciiTheme="minorHAnsi" w:hAnsiTheme="minorHAnsi"/>
        </w:rPr>
        <w:t xml:space="preserve">to archive all EQLD Committee documents.  </w:t>
      </w:r>
      <w:r w:rsidRPr="000B1FA6">
        <w:t xml:space="preserve">All </w:t>
      </w:r>
      <w:r w:rsidR="00AA31EA">
        <w:t xml:space="preserve">EQLD </w:t>
      </w:r>
      <w:r w:rsidRPr="000B1FA6">
        <w:t>Committee members have access to this</w:t>
      </w:r>
      <w:r w:rsidR="00EC535C" w:rsidRPr="000B1FA6">
        <w:t xml:space="preserve"> shared</w:t>
      </w:r>
      <w:r w:rsidRPr="000B1FA6">
        <w:t xml:space="preserve"> folder.</w:t>
      </w:r>
    </w:p>
    <w:p w14:paraId="74D9953B" w14:textId="39015C1B" w:rsidR="00B64F62" w:rsidRDefault="00B64F62" w:rsidP="009E2ECA">
      <w:pPr>
        <w:rPr>
          <w:u w:val="single"/>
        </w:rPr>
      </w:pPr>
    </w:p>
    <w:p w14:paraId="5963BD8D" w14:textId="77777777" w:rsidR="00D520FD" w:rsidRPr="004961FC" w:rsidRDefault="00D520FD" w:rsidP="00D520FD">
      <w:r w:rsidRPr="004961FC">
        <w:rPr>
          <w:u w:val="single"/>
        </w:rPr>
        <w:t>Subcommittee on College Accessibility</w:t>
      </w:r>
    </w:p>
    <w:p w14:paraId="626BC301" w14:textId="77777777" w:rsidR="00D520FD" w:rsidRPr="004961FC" w:rsidRDefault="00D520FD" w:rsidP="00D520FD">
      <w:r w:rsidRPr="004961FC">
        <w:rPr>
          <w:color w:val="000000"/>
          <w:shd w:val="clear" w:color="auto" w:fill="FFFFFF"/>
        </w:rPr>
        <w:t>The Subcommittee on College Accessibility met on October Oct 15, 2020,</w:t>
      </w:r>
      <w:r w:rsidRPr="004961FC">
        <w:rPr>
          <w:rStyle w:val="apple-converted-space"/>
          <w:color w:val="000000"/>
          <w:shd w:val="clear" w:color="auto" w:fill="FFFFFF"/>
        </w:rPr>
        <w:t> </w:t>
      </w:r>
      <w:r w:rsidRPr="004961FC">
        <w:rPr>
          <w:color w:val="000000"/>
        </w:rPr>
        <w:t>to discuss plans for their presentation to FEC presentation, as well as discussed, the UDL workshop series.</w:t>
      </w:r>
    </w:p>
    <w:p w14:paraId="5B24F612" w14:textId="77777777" w:rsidR="00D520FD" w:rsidRPr="004961FC" w:rsidRDefault="00D520FD" w:rsidP="00D520FD">
      <w:pPr>
        <w:rPr>
          <w:color w:val="000000"/>
        </w:rPr>
      </w:pPr>
    </w:p>
    <w:p w14:paraId="34010248" w14:textId="77777777" w:rsidR="00D520FD" w:rsidRPr="004961FC" w:rsidRDefault="00D520FD" w:rsidP="00D520FD">
      <w:pPr>
        <w:rPr>
          <w:color w:val="000000"/>
        </w:rPr>
      </w:pPr>
      <w:r w:rsidRPr="004961FC">
        <w:rPr>
          <w:color w:val="000000"/>
        </w:rPr>
        <w:t xml:space="preserve">The brief report from the Committee Chair </w:t>
      </w:r>
      <w:r>
        <w:rPr>
          <w:color w:val="000000"/>
        </w:rPr>
        <w:t xml:space="preserve">(Prof. Angela </w:t>
      </w:r>
      <w:proofErr w:type="spellStart"/>
      <w:r>
        <w:rPr>
          <w:color w:val="000000"/>
        </w:rPr>
        <w:t>Rindinger-Dotterman</w:t>
      </w:r>
      <w:proofErr w:type="spellEnd"/>
      <w:r>
        <w:rPr>
          <w:color w:val="000000"/>
        </w:rPr>
        <w:t xml:space="preserve">) </w:t>
      </w:r>
      <w:r w:rsidRPr="004961FC">
        <w:rPr>
          <w:color w:val="000000"/>
        </w:rPr>
        <w:t>is as follows</w:t>
      </w:r>
      <w:r>
        <w:rPr>
          <w:color w:val="000000"/>
        </w:rPr>
        <w:t>:</w:t>
      </w:r>
    </w:p>
    <w:p w14:paraId="25C153A8" w14:textId="77777777" w:rsidR="00D520FD" w:rsidRPr="00C3587F" w:rsidRDefault="00D520FD" w:rsidP="00D520FD">
      <w:pPr>
        <w:ind w:left="720" w:firstLine="720"/>
        <w:rPr>
          <w:i/>
          <w:iCs/>
          <w:color w:val="000000"/>
        </w:rPr>
      </w:pPr>
      <w:r w:rsidRPr="00C3587F">
        <w:rPr>
          <w:i/>
          <w:iCs/>
          <w:color w:val="000000"/>
        </w:rPr>
        <w:t xml:space="preserve">During the Spring 2021 semester, the Accessibility Committee discussed the feedback we received from our December two-part workshop series on UDL.  In collaboration with CETL and the ADC and eLearning Committee, two of our members led a one-hour session on using UDL approaches in online classes (April).  We began collaborating with the Perkins Grant Student-Centered IDT, to discuss ways that our committee can support the team working on the grant, which is focusing on student-centered supports for students with disabilities. This collaboration remains ongoing.  Most of our committee members have also joined the IDT, and our committee has agreed that we can offer faculty support for this initiative, as its home is in Continuing Education, a program that can sometimes be marginalized within the college.  Given the work and Zoom fatigue, we decided to wait until late summer to advertise a </w:t>
      </w:r>
      <w:r w:rsidRPr="00C3587F">
        <w:rPr>
          <w:i/>
          <w:iCs/>
          <w:color w:val="000000"/>
        </w:rPr>
        <w:lastRenderedPageBreak/>
        <w:t>working group for faculty interested in issues of disability and pedagogy, which we'd like to see meet throughout next year.  We are still determining whether or not it is ideal to collaborate with another committee/campus entity (e.g., CETL) to launch that group.  </w:t>
      </w:r>
    </w:p>
    <w:p w14:paraId="0437527A" w14:textId="77777777" w:rsidR="00D520FD" w:rsidRDefault="00D520FD" w:rsidP="009E2ECA">
      <w:pPr>
        <w:rPr>
          <w:u w:val="single"/>
        </w:rPr>
      </w:pPr>
    </w:p>
    <w:p w14:paraId="08E22052" w14:textId="5F665BB8" w:rsidR="00440A07" w:rsidRDefault="00440A07" w:rsidP="009E2ECA">
      <w:r>
        <w:rPr>
          <w:u w:val="single"/>
        </w:rPr>
        <w:t>College Reopening Plan</w:t>
      </w:r>
    </w:p>
    <w:p w14:paraId="4F6EB10F" w14:textId="7D0F107F" w:rsidR="002D5DE4" w:rsidRDefault="00440A07" w:rsidP="002D5DE4">
      <w:r w:rsidRPr="00440A07">
        <w:t>During each meeting</w:t>
      </w:r>
      <w:r w:rsidR="00AA31EA">
        <w:t xml:space="preserve"> throughout the AY 2020-21</w:t>
      </w:r>
      <w:r w:rsidRPr="00440A07">
        <w:t xml:space="preserve">, Vice-President </w:t>
      </w:r>
      <w:r w:rsidR="00AA31EA">
        <w:t xml:space="preserve">(VP) </w:t>
      </w:r>
      <w:r w:rsidRPr="00440A07">
        <w:t>William Faulkner, President’s Designee</w:t>
      </w:r>
      <w:r>
        <w:t xml:space="preserve">, gave detailed account about the College’s reopening plan, which was constantly in flux.  At the last meeting of the Committee </w:t>
      </w:r>
      <w:r w:rsidR="00AA31EA">
        <w:t>o</w:t>
      </w:r>
      <w:r>
        <w:t xml:space="preserve">n May 12, 2021, VP Faulkner updated the Committee on the latest recommendations issued by the Chancellery.  The number of students on </w:t>
      </w:r>
      <w:r w:rsidR="00E735FD">
        <w:t xml:space="preserve">CUNY’s </w:t>
      </w:r>
      <w:r>
        <w:t xml:space="preserve">campus </w:t>
      </w:r>
      <w:r w:rsidR="00AA31EA">
        <w:t>was slated to</w:t>
      </w:r>
      <w:r>
        <w:t xml:space="preserve"> increase </w:t>
      </w:r>
      <w:r w:rsidR="00E735FD">
        <w:t>from 25 percent to ~66 percent</w:t>
      </w:r>
      <w:r>
        <w:t xml:space="preserve">. The caveat was that contingency plans must be put in place to pivot to virtual teaching, if necessary.  </w:t>
      </w:r>
      <w:r w:rsidR="00E735FD">
        <w:t xml:space="preserve">In addition to updating the Committee, as a member of the Campus Emergency Advisory Committee (EAC), VP Faulkner </w:t>
      </w:r>
      <w:r w:rsidR="00AA31EA">
        <w:t xml:space="preserve">regularly </w:t>
      </w:r>
      <w:r w:rsidR="00E735FD">
        <w:t xml:space="preserve">met with EAC members to evaluate and consider reopening plans.  Through regular town Hall meetings, VP Faulkner updated the campus community on </w:t>
      </w:r>
      <w:r w:rsidR="00985063">
        <w:t>the campus’</w:t>
      </w:r>
      <w:r w:rsidR="00AA31EA">
        <w:t xml:space="preserve"> </w:t>
      </w:r>
      <w:r w:rsidR="00E735FD">
        <w:t xml:space="preserve">reopening plans. </w:t>
      </w:r>
    </w:p>
    <w:p w14:paraId="7DBAAB3E" w14:textId="77777777" w:rsidR="00985063" w:rsidRDefault="00985063" w:rsidP="00985063">
      <w:pPr>
        <w:rPr>
          <w:u w:val="single"/>
        </w:rPr>
      </w:pPr>
    </w:p>
    <w:p w14:paraId="3477A879" w14:textId="6C791F82" w:rsidR="00985063" w:rsidRDefault="00985063" w:rsidP="00985063">
      <w:pPr>
        <w:rPr>
          <w:u w:val="single"/>
        </w:rPr>
      </w:pPr>
      <w:r w:rsidRPr="002D5DE4">
        <w:rPr>
          <w:u w:val="single"/>
        </w:rPr>
        <w:t xml:space="preserve">Health and Safety Concerns and Reporting  </w:t>
      </w:r>
    </w:p>
    <w:p w14:paraId="6D86EE84" w14:textId="2CC8E5FB" w:rsidR="00985063" w:rsidRPr="00EC535C" w:rsidRDefault="00985063" w:rsidP="00985063">
      <w:pPr>
        <w:rPr>
          <w:color w:val="212121"/>
          <w:shd w:val="clear" w:color="auto" w:fill="FFFFFF"/>
        </w:rPr>
      </w:pPr>
      <w:r w:rsidRPr="00EC535C">
        <w:rPr>
          <w:color w:val="212121"/>
          <w:shd w:val="clear" w:color="auto" w:fill="FFFFFF"/>
        </w:rPr>
        <w:t xml:space="preserve">As of Monday, August 16, 2021, anyone entering any CUNY facility will need to be fully vaccinated (defined as 14 days beyond the last vaccination shot) or show proof of a negative COVID-19 test taken within the past seven days.  A temporary new mask mandate was also issued, and with </w:t>
      </w:r>
      <w:r w:rsidR="00AA31EA">
        <w:rPr>
          <w:color w:val="212121"/>
          <w:shd w:val="clear" w:color="auto" w:fill="FFFFFF"/>
        </w:rPr>
        <w:t xml:space="preserve">the </w:t>
      </w:r>
      <w:r w:rsidRPr="00EC535C">
        <w:rPr>
          <w:color w:val="212121"/>
          <w:shd w:val="clear" w:color="auto" w:fill="FFFFFF"/>
        </w:rPr>
        <w:t>exception of vaccinated people (as long as they can maintain physical distance), everyone must wear a face mask inside all CUNY campuses and observe the rules of when not to wear masks (</w:t>
      </w:r>
      <w:r w:rsidR="00AA31EA">
        <w:rPr>
          <w:color w:val="212121"/>
          <w:shd w:val="clear" w:color="auto" w:fill="FFFFFF"/>
        </w:rPr>
        <w:t xml:space="preserve">e.g., </w:t>
      </w:r>
      <w:r w:rsidRPr="00EC535C">
        <w:rPr>
          <w:color w:val="212121"/>
          <w:shd w:val="clear" w:color="auto" w:fill="FFFFFF"/>
        </w:rPr>
        <w:t>eating, drinking, outside when maintaining physical distance, etc.).</w:t>
      </w:r>
    </w:p>
    <w:p w14:paraId="4B36B5BF" w14:textId="77777777" w:rsidR="00985063" w:rsidRPr="00EC535C" w:rsidRDefault="00985063" w:rsidP="00985063">
      <w:pPr>
        <w:ind w:right="720"/>
        <w:contextualSpacing/>
      </w:pPr>
    </w:p>
    <w:p w14:paraId="51D4CC63" w14:textId="5CF233D4" w:rsidR="00985063" w:rsidRPr="00166237" w:rsidRDefault="00AA31EA" w:rsidP="00095BDF">
      <w:pPr>
        <w:contextualSpacing/>
      </w:pPr>
      <w:r w:rsidRPr="00AA31EA">
        <w:rPr>
          <w:i/>
          <w:iCs/>
        </w:rPr>
        <w:t xml:space="preserve">PSC CUNY </w:t>
      </w:r>
      <w:r>
        <w:rPr>
          <w:i/>
          <w:iCs/>
        </w:rPr>
        <w:t>H</w:t>
      </w:r>
      <w:r w:rsidRPr="00AA31EA">
        <w:rPr>
          <w:i/>
          <w:iCs/>
        </w:rPr>
        <w:t>ealth and Safety</w:t>
      </w:r>
      <w:r>
        <w:t xml:space="preserve">. </w:t>
      </w:r>
      <w:r w:rsidR="00985063" w:rsidRPr="00EC535C">
        <w:t xml:space="preserve">Prof. Clara Wajngurt, Chair, PSC Health and Safety regularly reported to the Committee </w:t>
      </w:r>
      <w:r w:rsidR="00B64F62" w:rsidRPr="00EC535C">
        <w:t xml:space="preserve">about PSC’s work regarding CUNY campuses’ </w:t>
      </w:r>
      <w:r w:rsidR="00B04FB9">
        <w:t>re</w:t>
      </w:r>
      <w:r w:rsidR="00B64F62" w:rsidRPr="00EC535C">
        <w:t xml:space="preserve">opening plans. </w:t>
      </w:r>
      <w:r w:rsidR="00B04FB9" w:rsidRPr="00095BDF">
        <w:rPr>
          <w:rFonts w:cstheme="majorHAnsi"/>
        </w:rPr>
        <w:t xml:space="preserve">The PSC worked closely with CUNY representatives in order to establish a COVID vaccination and testing policy that ensure protections for all employees.  </w:t>
      </w:r>
      <w:r w:rsidRPr="00EC535C">
        <w:t>Prof. Waj</w:t>
      </w:r>
      <w:r>
        <w:t>ng</w:t>
      </w:r>
      <w:r w:rsidRPr="00EC535C">
        <w:t xml:space="preserve">urt </w:t>
      </w:r>
      <w:r>
        <w:t>sends PSC CUNY monthly updates via</w:t>
      </w:r>
      <w:r w:rsidRPr="00EC535C">
        <w:t xml:space="preserve"> emails to the Committee Chair regarding PSC CUNY’s </w:t>
      </w:r>
      <w:r>
        <w:t xml:space="preserve">safe campus </w:t>
      </w:r>
      <w:r w:rsidRPr="00EC535C">
        <w:t xml:space="preserve">reopening plans.  </w:t>
      </w:r>
      <w:r w:rsidR="00EC535C" w:rsidRPr="00EC535C">
        <w:t xml:space="preserve">All PSC </w:t>
      </w:r>
      <w:r>
        <w:t xml:space="preserve">emails and </w:t>
      </w:r>
      <w:r w:rsidR="00EC535C" w:rsidRPr="00EC535C">
        <w:t xml:space="preserve">documents were uploaded to the Committee’s EQLD/PSC CUNY folder. </w:t>
      </w:r>
      <w:r w:rsidR="00B64F62" w:rsidRPr="00EC535C">
        <w:t xml:space="preserve"> </w:t>
      </w:r>
      <w:r w:rsidR="00095BDF">
        <w:t>Campus walkthroughs</w:t>
      </w:r>
      <w:r w:rsidR="00166237">
        <w:t xml:space="preserve">, </w:t>
      </w:r>
      <w:r w:rsidR="00095BDF">
        <w:t>organized by the PSC, Chairs and the Emergency Advisory committee</w:t>
      </w:r>
      <w:r w:rsidR="00166237">
        <w:t>,</w:t>
      </w:r>
      <w:r w:rsidR="00095BDF">
        <w:t xml:space="preserve"> </w:t>
      </w:r>
      <w:r w:rsidR="00166237">
        <w:t>were</w:t>
      </w:r>
      <w:r w:rsidR="00095BDF">
        <w:t xml:space="preserve"> conducted in August</w:t>
      </w:r>
      <w:r>
        <w:t xml:space="preserve"> by a </w:t>
      </w:r>
      <w:r w:rsidR="00EC535C" w:rsidRPr="00EC535C">
        <w:t xml:space="preserve">group of </w:t>
      </w:r>
      <w:r w:rsidR="00166237">
        <w:t xml:space="preserve">trained </w:t>
      </w:r>
      <w:r w:rsidR="00EC535C" w:rsidRPr="00EC535C">
        <w:t xml:space="preserve">volunteers. </w:t>
      </w:r>
      <w:r w:rsidR="00166237">
        <w:t>All w</w:t>
      </w:r>
      <w:r w:rsidR="00EC535C" w:rsidRPr="00EC535C">
        <w:t xml:space="preserve">alkthrough reports can </w:t>
      </w:r>
      <w:r>
        <w:t xml:space="preserve">also </w:t>
      </w:r>
      <w:r w:rsidR="00EC535C" w:rsidRPr="00EC535C">
        <w:t>be found in the EQLD/PSC CUNY folder.</w:t>
      </w:r>
    </w:p>
    <w:p w14:paraId="7F4DF2AA" w14:textId="7BE65F41" w:rsidR="00440A07" w:rsidRDefault="00440A07" w:rsidP="00440A07">
      <w:pPr>
        <w:pStyle w:val="NoSpacing"/>
        <w:rPr>
          <w:rFonts w:ascii="Times New Roman" w:hAnsi="Times New Roman"/>
          <w:sz w:val="24"/>
          <w:szCs w:val="24"/>
        </w:rPr>
      </w:pPr>
    </w:p>
    <w:p w14:paraId="10A2B68A" w14:textId="6AEC56F0" w:rsidR="00095BDF" w:rsidRPr="00095BDF" w:rsidRDefault="00095BDF" w:rsidP="00095BDF">
      <w:pPr>
        <w:contextualSpacing/>
        <w:rPr>
          <w:sz w:val="22"/>
          <w:szCs w:val="22"/>
        </w:rPr>
      </w:pPr>
      <w:r>
        <w:t>With campus reopening, c</w:t>
      </w:r>
      <w:r w:rsidRPr="00904A86">
        <w:t xml:space="preserve">ustodial cleaning will be </w:t>
      </w:r>
      <w:r>
        <w:t>increased</w:t>
      </w:r>
      <w:r w:rsidRPr="00904A86">
        <w:t xml:space="preserve"> to ensure adequate cleaning</w:t>
      </w:r>
      <w:r>
        <w:t>, however,</w:t>
      </w:r>
      <w:r w:rsidRPr="00904A86">
        <w:t xml:space="preserve"> given the new increased </w:t>
      </w:r>
      <w:r>
        <w:t xml:space="preserve">numbers </w:t>
      </w:r>
      <w:r w:rsidRPr="00904A86">
        <w:t>on campus</w:t>
      </w:r>
      <w:r>
        <w:t xml:space="preserve">, it is unlikely that all surfaces will be able to be cleaned </w:t>
      </w:r>
      <w:r w:rsidRPr="00904A86">
        <w:t xml:space="preserve">in between classes. </w:t>
      </w:r>
      <w:r>
        <w:t>C</w:t>
      </w:r>
      <w:r w:rsidRPr="00904A86">
        <w:t xml:space="preserve">leaning wipes will be made available in the classrooms for </w:t>
      </w:r>
      <w:r>
        <w:t xml:space="preserve">both </w:t>
      </w:r>
      <w:r w:rsidRPr="00904A86">
        <w:t>faculty and student’s us</w:t>
      </w:r>
      <w:r>
        <w:t>e</w:t>
      </w:r>
      <w:r w:rsidRPr="00904A86">
        <w:t xml:space="preserve">. </w:t>
      </w:r>
      <w:r w:rsidR="00494123">
        <w:t xml:space="preserve"> </w:t>
      </w:r>
      <w:r w:rsidRPr="00904A86">
        <w:t xml:space="preserve">Prior to the pandemic a budget crisis resulted </w:t>
      </w:r>
      <w:r>
        <w:t>i</w:t>
      </w:r>
      <w:r w:rsidRPr="00904A86">
        <w:t>n custodia</w:t>
      </w:r>
      <w:r w:rsidR="00494123">
        <w:t>l employee</w:t>
      </w:r>
      <w:r w:rsidRPr="00904A86">
        <w:t xml:space="preserve"> layoffs that coincided with a large number of retirements</w:t>
      </w:r>
      <w:r>
        <w:t>. With new funds available, QCC is considering</w:t>
      </w:r>
      <w:r w:rsidRPr="00904A86">
        <w:t xml:space="preserve"> hir</w:t>
      </w:r>
      <w:r>
        <w:t>ing</w:t>
      </w:r>
      <w:r w:rsidRPr="00904A86">
        <w:t xml:space="preserve"> new custodians </w:t>
      </w:r>
      <w:r>
        <w:t>including</w:t>
      </w:r>
      <w:r w:rsidRPr="00904A86">
        <w:t xml:space="preserve"> a night shift to ensure proper cleaning, particularly in the bathrooms. </w:t>
      </w:r>
      <w:r w:rsidR="009E399B">
        <w:t>HEPA filters were being installed where it’s possible as well touchless faucets.</w:t>
      </w:r>
    </w:p>
    <w:p w14:paraId="4FE14862" w14:textId="77777777" w:rsidR="00095BDF" w:rsidRDefault="00095BDF" w:rsidP="00440A07">
      <w:pPr>
        <w:pStyle w:val="NoSpacing"/>
        <w:rPr>
          <w:rFonts w:ascii="Times New Roman" w:hAnsi="Times New Roman"/>
          <w:sz w:val="24"/>
          <w:szCs w:val="24"/>
        </w:rPr>
      </w:pPr>
    </w:p>
    <w:p w14:paraId="74A3996D" w14:textId="181411E1" w:rsidR="00166237" w:rsidRDefault="00397F47" w:rsidP="00166237">
      <w:r>
        <w:rPr>
          <w:u w:val="single"/>
        </w:rPr>
        <w:t>Campus</w:t>
      </w:r>
      <w:r w:rsidR="00E735FD" w:rsidRPr="00166237">
        <w:rPr>
          <w:u w:val="single"/>
        </w:rPr>
        <w:t xml:space="preserve"> Safety</w:t>
      </w:r>
      <w:r w:rsidR="00E735FD">
        <w:t xml:space="preserve">  </w:t>
      </w:r>
    </w:p>
    <w:p w14:paraId="79B4E310" w14:textId="3DBA01AF" w:rsidR="004961FC" w:rsidRPr="00494123" w:rsidRDefault="00166237" w:rsidP="004961FC">
      <w:r w:rsidRPr="008D6F48">
        <w:t>Mr. John T</w:t>
      </w:r>
      <w:r>
        <w:t xml:space="preserve">riolo, </w:t>
      </w:r>
      <w:r w:rsidRPr="008D6F48">
        <w:t>Liaison</w:t>
      </w:r>
      <w:r>
        <w:t xml:space="preserve">, Office of Campus Safety reported on </w:t>
      </w:r>
      <w:r w:rsidR="00E735FD" w:rsidRPr="00123BA1">
        <w:t xml:space="preserve">The </w:t>
      </w:r>
      <w:r>
        <w:t xml:space="preserve">QCC Annual </w:t>
      </w:r>
      <w:r w:rsidR="004961FC">
        <w:t xml:space="preserve">Security </w:t>
      </w:r>
      <w:r w:rsidR="004961FC" w:rsidRPr="00494123">
        <w:t>Report</w:t>
      </w:r>
      <w:r w:rsidR="00C750D3" w:rsidRPr="00494123">
        <w:t xml:space="preserve">. The 110 page document can be accessed here: </w:t>
      </w:r>
      <w:hyperlink r:id="rId8" w:history="1">
        <w:r w:rsidR="00C750D3" w:rsidRPr="00494123">
          <w:rPr>
            <w:rStyle w:val="Hyperlink"/>
          </w:rPr>
          <w:t>https://www.qcc.cuny.edu/publicSafety/index.html</w:t>
        </w:r>
      </w:hyperlink>
      <w:r w:rsidR="00C750D3" w:rsidRPr="00494123">
        <w:t xml:space="preserve">. </w:t>
      </w:r>
      <w:r w:rsidR="004961FC" w:rsidRPr="00494123">
        <w:t xml:space="preserve">The committee reviewed the report with Mr. Triolo. No recommendations were made at that time. </w:t>
      </w:r>
    </w:p>
    <w:p w14:paraId="7CAFE8A2" w14:textId="2B77E4A9" w:rsidR="00C750D3" w:rsidRDefault="00C750D3" w:rsidP="00C750D3">
      <w:pPr>
        <w:ind w:right="720"/>
        <w:contextualSpacing/>
        <w:rPr>
          <w:sz w:val="22"/>
          <w:szCs w:val="22"/>
        </w:rPr>
      </w:pPr>
    </w:p>
    <w:p w14:paraId="2A6ABA67" w14:textId="014A810A" w:rsidR="00C750D3" w:rsidRPr="00494123" w:rsidRDefault="00C750D3" w:rsidP="00C750D3">
      <w:pPr>
        <w:contextualSpacing/>
      </w:pPr>
      <w:r w:rsidRPr="00494123">
        <w:t>Regarding Campus safety issues related to COVID-19 pandemic, concerns were raised as to who should be responsible to remove students from the classroom</w:t>
      </w:r>
      <w:r w:rsidR="00494123">
        <w:t>s</w:t>
      </w:r>
      <w:r w:rsidRPr="00494123">
        <w:t xml:space="preserve"> if they are not wearing masks. </w:t>
      </w:r>
      <w:r w:rsidR="004961FC" w:rsidRPr="00494123">
        <w:t>Additionally, there are not enough security personnel that can be placed at all checkpoints in every building to quickly call upon</w:t>
      </w:r>
      <w:r w:rsidR="00494123">
        <w:t xml:space="preserve"> to assist</w:t>
      </w:r>
      <w:r w:rsidR="004961FC" w:rsidRPr="00494123">
        <w:t xml:space="preserve">. </w:t>
      </w:r>
      <w:r w:rsidRPr="00494123">
        <w:t>Mr. Triolo and Student Affairs are in dialogue to develop a policy</w:t>
      </w:r>
      <w:r w:rsidR="00494123">
        <w:t xml:space="preserve"> for mask non-compliance</w:t>
      </w:r>
      <w:r w:rsidRPr="00494123">
        <w:t xml:space="preserve">.  In the </w:t>
      </w:r>
      <w:r w:rsidR="004961FC" w:rsidRPr="00494123">
        <w:t>meantime,</w:t>
      </w:r>
      <w:r w:rsidRPr="00494123">
        <w:t xml:space="preserve"> security should be contacted if any issues arise. Prof. Noelia Diaz suggested </w:t>
      </w:r>
      <w:r w:rsidR="00494123">
        <w:t xml:space="preserve">that faculty </w:t>
      </w:r>
      <w:r w:rsidRPr="00494123">
        <w:t>add a COVID statement policy to the</w:t>
      </w:r>
      <w:r w:rsidR="00494123">
        <w:t>ir</w:t>
      </w:r>
      <w:r w:rsidRPr="00494123">
        <w:t xml:space="preserve"> syllab</w:t>
      </w:r>
      <w:r w:rsidR="00494123">
        <w:t>i</w:t>
      </w:r>
      <w:r w:rsidRPr="00494123">
        <w:t xml:space="preserve"> to ensure consistency and prevent conflicts. VP Faulkner will bring up this suggestion to the Administration. </w:t>
      </w:r>
      <w:r w:rsidR="00494123">
        <w:t xml:space="preserve"> </w:t>
      </w:r>
      <w:r w:rsidRPr="00494123">
        <w:t>Pr</w:t>
      </w:r>
      <w:r w:rsidR="004961FC" w:rsidRPr="00494123">
        <w:t xml:space="preserve">of. </w:t>
      </w:r>
      <w:r w:rsidRPr="00494123">
        <w:t>Chantale Damas</w:t>
      </w:r>
      <w:r w:rsidR="004961FC" w:rsidRPr="00494123">
        <w:t>, EQLD Chair,</w:t>
      </w:r>
      <w:r w:rsidRPr="00494123">
        <w:t xml:space="preserve"> also suggested having a designated liaison with</w:t>
      </w:r>
      <w:r w:rsidR="00494123">
        <w:t>in</w:t>
      </w:r>
      <w:r w:rsidRPr="00494123">
        <w:t xml:space="preserve"> individual departments to report issues.</w:t>
      </w:r>
      <w:r w:rsidR="004961FC" w:rsidRPr="00494123">
        <w:t xml:space="preserve"> These suggestions will be further discussed at the next EQLD meeting in fall 21.</w:t>
      </w:r>
    </w:p>
    <w:p w14:paraId="223DFE90" w14:textId="616E1B08" w:rsidR="00C27AD5" w:rsidRDefault="00C27AD5" w:rsidP="00D520FD">
      <w:pPr>
        <w:ind w:right="630"/>
        <w:rPr>
          <w:color w:val="000000"/>
          <w:shd w:val="clear" w:color="auto" w:fill="FFFFFF"/>
        </w:rPr>
      </w:pPr>
    </w:p>
    <w:p w14:paraId="36911028" w14:textId="77777777" w:rsidR="004961FC" w:rsidRPr="004961FC" w:rsidRDefault="004961FC" w:rsidP="004961FC">
      <w:pPr>
        <w:ind w:right="720"/>
        <w:contextualSpacing/>
        <w:rPr>
          <w:u w:val="single"/>
        </w:rPr>
      </w:pPr>
      <w:r w:rsidRPr="004961FC">
        <w:rPr>
          <w:u w:val="single"/>
        </w:rPr>
        <w:t>Campus Facilities</w:t>
      </w:r>
    </w:p>
    <w:p w14:paraId="4CBBE889" w14:textId="4BD4A2BB" w:rsidR="00494123" w:rsidRPr="000B1FA6" w:rsidRDefault="004961FC" w:rsidP="000B1FA6">
      <w:pPr>
        <w:ind w:right="720"/>
        <w:contextualSpacing/>
      </w:pPr>
      <w:r w:rsidRPr="00BB3283">
        <w:t xml:space="preserve">Repairs and </w:t>
      </w:r>
      <w:r>
        <w:t>updates on campus facilities were</w:t>
      </w:r>
      <w:r w:rsidRPr="00BB3283">
        <w:t xml:space="preserve"> on hold</w:t>
      </w:r>
      <w:r>
        <w:t xml:space="preserve"> during AY2020-21 semester, except for </w:t>
      </w:r>
      <w:r w:rsidR="009E399B">
        <w:t xml:space="preserve">two capital projects that moved forward: theater upgrades and the replacement of the roof in </w:t>
      </w:r>
      <w:r w:rsidR="009E399B" w:rsidRPr="003B1511">
        <w:t>the</w:t>
      </w:r>
      <w:r w:rsidR="009E399B">
        <w:t xml:space="preserve"> Engineering Technology (</w:t>
      </w:r>
      <w:r w:rsidR="009E399B" w:rsidRPr="009E399B">
        <w:t xml:space="preserve">ET) </w:t>
      </w:r>
      <w:r w:rsidR="009E399B" w:rsidRPr="009E399B">
        <w:rPr>
          <w:color w:val="000000"/>
        </w:rPr>
        <w:t>building.</w:t>
      </w:r>
      <w:r w:rsidRPr="00BB3283">
        <w:t xml:space="preserve"> Due to COVI</w:t>
      </w:r>
      <w:r>
        <w:t>D 19 only essential personnel were</w:t>
      </w:r>
      <w:r w:rsidRPr="00BB3283">
        <w:t xml:space="preserve"> allowed on campus. </w:t>
      </w:r>
      <w:r>
        <w:t xml:space="preserve">The Committee will inquire with </w:t>
      </w:r>
      <w:r w:rsidR="009E399B">
        <w:t xml:space="preserve">VP </w:t>
      </w:r>
      <w:r>
        <w:t xml:space="preserve">William Faulkner about the status </w:t>
      </w:r>
      <w:r w:rsidR="009E399B">
        <w:t>of the following</w:t>
      </w:r>
      <w:r>
        <w:t xml:space="preserve"> when meetings resume in </w:t>
      </w:r>
      <w:r w:rsidR="002529BF">
        <w:t>f</w:t>
      </w:r>
      <w:r>
        <w:t>all 202</w:t>
      </w:r>
      <w:r w:rsidR="009E399B">
        <w:t>1:</w:t>
      </w:r>
    </w:p>
    <w:p w14:paraId="171DA438" w14:textId="52110B7A" w:rsidR="009E399B" w:rsidRPr="009E399B" w:rsidRDefault="000B1FA6" w:rsidP="0077622A">
      <w:pPr>
        <w:pStyle w:val="ListParagraph"/>
        <w:numPr>
          <w:ilvl w:val="0"/>
          <w:numId w:val="3"/>
        </w:numPr>
        <w:contextualSpacing/>
        <w:rPr>
          <w:sz w:val="22"/>
          <w:szCs w:val="22"/>
        </w:rPr>
      </w:pPr>
      <w:r w:rsidRPr="000B1FA6">
        <w:rPr>
          <w:i/>
          <w:iCs/>
        </w:rPr>
        <w:t>Cafeteria Vendor Contract</w:t>
      </w:r>
      <w:r>
        <w:t xml:space="preserve">. </w:t>
      </w:r>
      <w:r w:rsidR="009E399B" w:rsidRPr="00904A86">
        <w:t xml:space="preserve">The final contract for a new cafeteria vendor has been delayed until next year but an expansion of vending machines and grab and go options of pre-packaged food will be available. Perhaps by </w:t>
      </w:r>
      <w:r w:rsidR="002529BF">
        <w:t>s</w:t>
      </w:r>
      <w:r w:rsidR="009E399B" w:rsidRPr="00904A86">
        <w:t xml:space="preserve">pring 2022 the new cafeteria </w:t>
      </w:r>
      <w:r w:rsidR="002529BF" w:rsidRPr="00904A86">
        <w:t xml:space="preserve">vendor </w:t>
      </w:r>
      <w:r w:rsidR="002529BF">
        <w:t xml:space="preserve">contract </w:t>
      </w:r>
      <w:r w:rsidR="009E399B" w:rsidRPr="00904A86">
        <w:t xml:space="preserve">will be </w:t>
      </w:r>
      <w:r w:rsidR="002529BF">
        <w:t>signed</w:t>
      </w:r>
      <w:r w:rsidR="009E399B" w:rsidRPr="00904A86">
        <w:t xml:space="preserve">.  </w:t>
      </w:r>
      <w:r w:rsidR="002529BF">
        <w:t>For now, a</w:t>
      </w:r>
      <w:r w:rsidR="009E399B" w:rsidRPr="00904A86">
        <w:t xml:space="preserve">ll </w:t>
      </w:r>
      <w:r w:rsidR="002529BF">
        <w:t>meals should be eaten</w:t>
      </w:r>
      <w:r w:rsidR="009E399B" w:rsidRPr="00904A86">
        <w:t xml:space="preserve"> in the Atrium, not in the classrooms or hallways, except for snacks. </w:t>
      </w:r>
      <w:r w:rsidR="00C3587F">
        <w:t>Mr.</w:t>
      </w:r>
      <w:r w:rsidR="009E399B" w:rsidRPr="00904A86">
        <w:t xml:space="preserve"> Triolo mentioned that added signage to avoid congregation on some areas of the building might be feasible. </w:t>
      </w:r>
    </w:p>
    <w:p w14:paraId="37A48C43" w14:textId="77777777" w:rsidR="002529BF" w:rsidRPr="002529BF" w:rsidRDefault="009E399B" w:rsidP="0077622A">
      <w:pPr>
        <w:pStyle w:val="ListParagraph"/>
        <w:numPr>
          <w:ilvl w:val="0"/>
          <w:numId w:val="3"/>
        </w:numPr>
        <w:contextualSpacing/>
        <w:rPr>
          <w:sz w:val="22"/>
          <w:szCs w:val="22"/>
        </w:rPr>
      </w:pPr>
      <w:r w:rsidRPr="000B1FA6">
        <w:rPr>
          <w:i/>
          <w:iCs/>
        </w:rPr>
        <w:t xml:space="preserve">Food </w:t>
      </w:r>
      <w:r w:rsidR="00C3587F">
        <w:rPr>
          <w:i/>
          <w:iCs/>
        </w:rPr>
        <w:t>S</w:t>
      </w:r>
      <w:r w:rsidRPr="000B1FA6">
        <w:rPr>
          <w:i/>
          <w:iCs/>
        </w:rPr>
        <w:t xml:space="preserve">ervice </w:t>
      </w:r>
      <w:r w:rsidR="00C3587F">
        <w:rPr>
          <w:i/>
          <w:iCs/>
        </w:rPr>
        <w:t>C</w:t>
      </w:r>
      <w:r w:rsidRPr="000B1FA6">
        <w:rPr>
          <w:i/>
          <w:iCs/>
        </w:rPr>
        <w:t>ontract</w:t>
      </w:r>
      <w:r w:rsidR="000B1FA6">
        <w:rPr>
          <w:i/>
          <w:iCs/>
        </w:rPr>
        <w:t>.</w:t>
      </w:r>
      <w:r>
        <w:t xml:space="preserve"> </w:t>
      </w:r>
      <w:r w:rsidR="000B1FA6">
        <w:t xml:space="preserve">Food service contract </w:t>
      </w:r>
      <w:r>
        <w:t xml:space="preserve">is being finalized.  </w:t>
      </w:r>
    </w:p>
    <w:p w14:paraId="764F2FA7" w14:textId="69FEE7A8" w:rsidR="000B1FA6" w:rsidRPr="000B1FA6" w:rsidRDefault="002529BF" w:rsidP="0077622A">
      <w:pPr>
        <w:pStyle w:val="ListParagraph"/>
        <w:numPr>
          <w:ilvl w:val="0"/>
          <w:numId w:val="3"/>
        </w:numPr>
        <w:contextualSpacing/>
        <w:rPr>
          <w:sz w:val="22"/>
          <w:szCs w:val="22"/>
        </w:rPr>
      </w:pPr>
      <w:r>
        <w:rPr>
          <w:i/>
          <w:iCs/>
        </w:rPr>
        <w:t>Science Building.</w:t>
      </w:r>
      <w:r>
        <w:t xml:space="preserve"> Work</w:t>
      </w:r>
      <w:r w:rsidR="009E399B">
        <w:t xml:space="preserve"> on the Science building (upgrading the temperature control) has been paused but the ventilation is </w:t>
      </w:r>
      <w:r w:rsidR="000B1FA6">
        <w:t>believed to be adequate</w:t>
      </w:r>
      <w:r w:rsidR="009E399B">
        <w:t>.</w:t>
      </w:r>
    </w:p>
    <w:p w14:paraId="4282AB65" w14:textId="77777777" w:rsidR="000B1FA6" w:rsidRPr="000B1FA6" w:rsidRDefault="0029000B" w:rsidP="0077622A">
      <w:pPr>
        <w:pStyle w:val="ListParagraph"/>
        <w:numPr>
          <w:ilvl w:val="0"/>
          <w:numId w:val="3"/>
        </w:numPr>
        <w:contextualSpacing/>
        <w:rPr>
          <w:i/>
          <w:iCs/>
          <w:sz w:val="22"/>
          <w:szCs w:val="22"/>
        </w:rPr>
      </w:pPr>
      <w:r w:rsidRPr="000B1FA6">
        <w:rPr>
          <w:i/>
          <w:iCs/>
        </w:rPr>
        <w:t>Fire Alarms and Hallway Doors</w:t>
      </w:r>
      <w:r w:rsidR="000B1FA6">
        <w:rPr>
          <w:i/>
          <w:iCs/>
        </w:rPr>
        <w:t xml:space="preserve">. </w:t>
      </w:r>
      <w:r w:rsidRPr="00DD06BE">
        <w:t>Fire doors in the Science and Medical Arts Bu</w:t>
      </w:r>
      <w:r w:rsidR="00DD06BE">
        <w:t>ildings will be upgraded</w:t>
      </w:r>
      <w:r w:rsidRPr="00DD06BE">
        <w:t>. The committee is working to identify doors in heavy traffic areas that should be more accessible with automatic opening.</w:t>
      </w:r>
      <w:r>
        <w:t xml:space="preserve"> </w:t>
      </w:r>
    </w:p>
    <w:p w14:paraId="14BB4A66" w14:textId="42355DDE" w:rsidR="004961FC" w:rsidRPr="000B1FA6" w:rsidRDefault="00887E6B" w:rsidP="0077622A">
      <w:pPr>
        <w:pStyle w:val="ListParagraph"/>
        <w:numPr>
          <w:ilvl w:val="0"/>
          <w:numId w:val="3"/>
        </w:numPr>
        <w:contextualSpacing/>
        <w:rPr>
          <w:i/>
          <w:iCs/>
          <w:sz w:val="22"/>
          <w:szCs w:val="22"/>
        </w:rPr>
      </w:pPr>
      <w:r w:rsidRPr="000B1FA6">
        <w:rPr>
          <w:i/>
          <w:iCs/>
        </w:rPr>
        <w:t>Child-C</w:t>
      </w:r>
      <w:r w:rsidR="00A82EC7" w:rsidRPr="000B1FA6">
        <w:rPr>
          <w:i/>
          <w:iCs/>
        </w:rPr>
        <w:t>are Center</w:t>
      </w:r>
      <w:r w:rsidR="000B1FA6">
        <w:t xml:space="preserve">. </w:t>
      </w:r>
      <w:r w:rsidR="004961FC" w:rsidRPr="00F32E6D">
        <w:t>The proposed Day Care Center for students is on hold but the Administration is considering conducting a survey to evaluate the demand for it. A shift to increase remote learning might place less demand for space on campus easing one of the hurdles towards establishing it.</w:t>
      </w:r>
    </w:p>
    <w:p w14:paraId="40DF843A" w14:textId="77777777" w:rsidR="005565A0" w:rsidRDefault="005565A0" w:rsidP="0016104D">
      <w:pPr>
        <w:rPr>
          <w:b/>
          <w:u w:val="single"/>
        </w:rPr>
      </w:pPr>
    </w:p>
    <w:p w14:paraId="5DEA7CF2" w14:textId="3773CA68" w:rsidR="00A41FEA" w:rsidRPr="002529BF" w:rsidRDefault="00A41FEA" w:rsidP="00A41FEA">
      <w:pPr>
        <w:rPr>
          <w:b/>
          <w:u w:val="single"/>
        </w:rPr>
      </w:pPr>
      <w:r>
        <w:rPr>
          <w:b/>
          <w:u w:val="single"/>
        </w:rPr>
        <w:t>Pending Committee Work</w:t>
      </w:r>
    </w:p>
    <w:p w14:paraId="07C83931" w14:textId="69901D26" w:rsidR="00A41FEA" w:rsidRPr="002529BF" w:rsidRDefault="00A41FEA" w:rsidP="00A41FEA">
      <w:r w:rsidRPr="002529BF">
        <w:t xml:space="preserve">Updated Committee Guide: </w:t>
      </w:r>
      <w:r w:rsidR="000B1FA6" w:rsidRPr="002529BF">
        <w:t xml:space="preserve">The EQLD guide update will be discussed in the Fall and new members will be assigned since previous members tasked with finalizing the update are no longer part of the committee. </w:t>
      </w:r>
      <w:r w:rsidRPr="002529BF">
        <w:t>The completion of the Guide is pending.</w:t>
      </w:r>
    </w:p>
    <w:p w14:paraId="5D04E9DE" w14:textId="77777777" w:rsidR="00DC64FE" w:rsidRPr="002529BF" w:rsidRDefault="00DC64FE" w:rsidP="009E2ECA"/>
    <w:p w14:paraId="4E22A4E6" w14:textId="2CBF2EEE" w:rsidR="003F4D77" w:rsidRDefault="0035455B" w:rsidP="00D30EE1">
      <w:pPr>
        <w:jc w:val="center"/>
        <w:rPr>
          <w:b/>
          <w:u w:val="single"/>
        </w:rPr>
      </w:pPr>
      <w:r w:rsidRPr="0035455B">
        <w:rPr>
          <w:b/>
          <w:u w:val="single"/>
        </w:rPr>
        <w:t>Recommendations</w:t>
      </w:r>
      <w:r w:rsidR="00DD06BE">
        <w:rPr>
          <w:b/>
          <w:u w:val="single"/>
        </w:rPr>
        <w:t xml:space="preserve"> for 202</w:t>
      </w:r>
      <w:r w:rsidR="003F2353">
        <w:rPr>
          <w:b/>
          <w:u w:val="single"/>
        </w:rPr>
        <w:t>1</w:t>
      </w:r>
      <w:r w:rsidR="00DD06BE">
        <w:rPr>
          <w:b/>
          <w:u w:val="single"/>
        </w:rPr>
        <w:t>-202</w:t>
      </w:r>
      <w:r w:rsidR="003F2353">
        <w:rPr>
          <w:b/>
          <w:u w:val="single"/>
        </w:rPr>
        <w:t>2</w:t>
      </w:r>
    </w:p>
    <w:p w14:paraId="3D78392D" w14:textId="77777777" w:rsidR="00D30EE1" w:rsidRPr="00D30EE1" w:rsidRDefault="00D30EE1" w:rsidP="00D30EE1">
      <w:pPr>
        <w:jc w:val="center"/>
        <w:rPr>
          <w:bCs/>
        </w:rPr>
      </w:pPr>
    </w:p>
    <w:p w14:paraId="22221A23" w14:textId="7531AEB4" w:rsidR="00A016D2" w:rsidRDefault="00A016D2" w:rsidP="0077622A">
      <w:pPr>
        <w:pStyle w:val="NoSpacing"/>
        <w:numPr>
          <w:ilvl w:val="0"/>
          <w:numId w:val="1"/>
        </w:numPr>
        <w:rPr>
          <w:rFonts w:ascii="Times New Roman" w:hAnsi="Times New Roman"/>
          <w:sz w:val="24"/>
          <w:szCs w:val="24"/>
        </w:rPr>
      </w:pPr>
      <w:r>
        <w:rPr>
          <w:rFonts w:ascii="Times New Roman" w:hAnsi="Times New Roman"/>
          <w:sz w:val="24"/>
          <w:szCs w:val="24"/>
        </w:rPr>
        <w:t>Advocate for a campus environment that communicates openness and trust to the student body</w:t>
      </w:r>
    </w:p>
    <w:p w14:paraId="5683C958" w14:textId="77777777" w:rsidR="00D30EE1" w:rsidRPr="00600504" w:rsidRDefault="00D30EE1" w:rsidP="0077622A">
      <w:pPr>
        <w:pStyle w:val="NoSpacing"/>
        <w:numPr>
          <w:ilvl w:val="0"/>
          <w:numId w:val="1"/>
        </w:numPr>
        <w:rPr>
          <w:rFonts w:ascii="Times New Roman" w:hAnsi="Times New Roman"/>
          <w:sz w:val="24"/>
          <w:szCs w:val="24"/>
        </w:rPr>
      </w:pPr>
      <w:r>
        <w:rPr>
          <w:rFonts w:ascii="Times New Roman" w:hAnsi="Times New Roman"/>
          <w:sz w:val="24"/>
          <w:szCs w:val="24"/>
        </w:rPr>
        <w:t>F</w:t>
      </w:r>
      <w:r w:rsidRPr="00600504">
        <w:rPr>
          <w:rFonts w:ascii="Times New Roman" w:hAnsi="Times New Roman"/>
          <w:sz w:val="24"/>
          <w:szCs w:val="24"/>
        </w:rPr>
        <w:t xml:space="preserve">ollow up on measures taken to ensure that all members of the community are safe while </w:t>
      </w:r>
      <w:r>
        <w:rPr>
          <w:rFonts w:ascii="Times New Roman" w:hAnsi="Times New Roman"/>
          <w:sz w:val="24"/>
          <w:szCs w:val="24"/>
        </w:rPr>
        <w:t>the Delta Variant/</w:t>
      </w:r>
      <w:r w:rsidRPr="00600504">
        <w:rPr>
          <w:rFonts w:ascii="Times New Roman" w:hAnsi="Times New Roman"/>
          <w:sz w:val="24"/>
          <w:szCs w:val="24"/>
        </w:rPr>
        <w:t>COVID-19 remains a concern.  QCC will follow</w:t>
      </w:r>
      <w:r>
        <w:rPr>
          <w:rFonts w:ascii="Times New Roman" w:hAnsi="Times New Roman"/>
          <w:sz w:val="24"/>
          <w:szCs w:val="24"/>
        </w:rPr>
        <w:t xml:space="preserve"> both Chancellor and </w:t>
      </w:r>
      <w:r w:rsidRPr="00600504">
        <w:rPr>
          <w:rFonts w:ascii="Times New Roman" w:hAnsi="Times New Roman"/>
          <w:sz w:val="24"/>
          <w:szCs w:val="24"/>
        </w:rPr>
        <w:lastRenderedPageBreak/>
        <w:t xml:space="preserve">Governor’s guidelines and recommendations. The PSC will </w:t>
      </w:r>
      <w:r>
        <w:rPr>
          <w:rFonts w:ascii="Times New Roman" w:hAnsi="Times New Roman"/>
          <w:sz w:val="24"/>
          <w:szCs w:val="24"/>
        </w:rPr>
        <w:t>continue to</w:t>
      </w:r>
      <w:r w:rsidRPr="00600504">
        <w:rPr>
          <w:rFonts w:ascii="Times New Roman" w:hAnsi="Times New Roman"/>
          <w:sz w:val="24"/>
          <w:szCs w:val="24"/>
        </w:rPr>
        <w:t xml:space="preserve"> participate on discussions to ensure the safety of employees and students.</w:t>
      </w:r>
    </w:p>
    <w:p w14:paraId="3B99A5B8" w14:textId="1B4C6A6F" w:rsidR="00AC27B6" w:rsidRPr="00D30EE1" w:rsidRDefault="00AC27B6" w:rsidP="0077622A">
      <w:pPr>
        <w:pStyle w:val="NoSpacing"/>
        <w:numPr>
          <w:ilvl w:val="0"/>
          <w:numId w:val="1"/>
        </w:numPr>
        <w:rPr>
          <w:rFonts w:ascii="Times New Roman" w:hAnsi="Times New Roman"/>
          <w:sz w:val="24"/>
          <w:szCs w:val="24"/>
        </w:rPr>
      </w:pPr>
      <w:r w:rsidRPr="00D30EE1">
        <w:rPr>
          <w:rFonts w:ascii="Times New Roman" w:hAnsi="Times New Roman"/>
          <w:sz w:val="24"/>
          <w:szCs w:val="24"/>
        </w:rPr>
        <w:t xml:space="preserve">Continue </w:t>
      </w:r>
      <w:r w:rsidR="005F5764" w:rsidRPr="00D30EE1">
        <w:rPr>
          <w:rFonts w:ascii="Times New Roman" w:hAnsi="Times New Roman"/>
          <w:sz w:val="24"/>
          <w:szCs w:val="24"/>
        </w:rPr>
        <w:t>to monitor progress on ADA compliant restroom conversions</w:t>
      </w:r>
      <w:r w:rsidR="0066368F" w:rsidRPr="00D30EE1">
        <w:rPr>
          <w:rFonts w:ascii="Times New Roman" w:hAnsi="Times New Roman"/>
          <w:sz w:val="24"/>
          <w:szCs w:val="24"/>
        </w:rPr>
        <w:t>, fire door upgrades in campus buildings including Science and Medical Arts</w:t>
      </w:r>
    </w:p>
    <w:p w14:paraId="3E8F0821" w14:textId="281945AD" w:rsidR="00AC27B6" w:rsidRPr="00D30EE1" w:rsidRDefault="009E2ECA" w:rsidP="0077622A">
      <w:pPr>
        <w:pStyle w:val="NoSpacing"/>
        <w:numPr>
          <w:ilvl w:val="0"/>
          <w:numId w:val="1"/>
        </w:numPr>
        <w:rPr>
          <w:rFonts w:ascii="Times New Roman" w:hAnsi="Times New Roman"/>
          <w:sz w:val="24"/>
          <w:szCs w:val="24"/>
        </w:rPr>
      </w:pPr>
      <w:r w:rsidRPr="00D30EE1">
        <w:rPr>
          <w:rFonts w:ascii="Times New Roman" w:hAnsi="Times New Roman"/>
          <w:sz w:val="24"/>
          <w:szCs w:val="24"/>
        </w:rPr>
        <w:t>Continue to inform the QCC community of Committee activities with regular reports to the Academic Senate</w:t>
      </w:r>
      <w:r w:rsidR="000D37BE" w:rsidRPr="00D30EE1">
        <w:rPr>
          <w:rFonts w:ascii="Times New Roman" w:hAnsi="Times New Roman"/>
          <w:sz w:val="24"/>
          <w:szCs w:val="24"/>
        </w:rPr>
        <w:t xml:space="preserve"> and the Steering Committee</w:t>
      </w:r>
    </w:p>
    <w:p w14:paraId="5D6913C7" w14:textId="0ABDC1C4" w:rsidR="00AC5A25" w:rsidRPr="00D30EE1" w:rsidRDefault="00AC5A25" w:rsidP="0077622A">
      <w:pPr>
        <w:pStyle w:val="NoSpacing"/>
        <w:numPr>
          <w:ilvl w:val="0"/>
          <w:numId w:val="1"/>
        </w:numPr>
        <w:rPr>
          <w:rFonts w:ascii="Times New Roman" w:hAnsi="Times New Roman"/>
          <w:sz w:val="24"/>
          <w:szCs w:val="24"/>
        </w:rPr>
      </w:pPr>
      <w:r w:rsidRPr="00D30EE1">
        <w:rPr>
          <w:rFonts w:ascii="Times New Roman" w:hAnsi="Times New Roman"/>
          <w:sz w:val="24"/>
          <w:szCs w:val="24"/>
        </w:rPr>
        <w:t xml:space="preserve">Support, and communicate with, the newly formed subcommittee </w:t>
      </w:r>
      <w:r w:rsidR="00600504" w:rsidRPr="00D30EE1">
        <w:rPr>
          <w:rFonts w:ascii="Times New Roman" w:hAnsi="Times New Roman"/>
          <w:sz w:val="24"/>
          <w:szCs w:val="24"/>
        </w:rPr>
        <w:t xml:space="preserve">on College Accessibility issues. The subcommittee reports to EQLD. As </w:t>
      </w:r>
      <w:r w:rsidR="00D30EE1" w:rsidRPr="00D30EE1">
        <w:rPr>
          <w:rFonts w:ascii="Times New Roman" w:hAnsi="Times New Roman"/>
          <w:sz w:val="24"/>
          <w:szCs w:val="24"/>
        </w:rPr>
        <w:t xml:space="preserve">some </w:t>
      </w:r>
      <w:r w:rsidR="00600504" w:rsidRPr="00D30EE1">
        <w:rPr>
          <w:rFonts w:ascii="Times New Roman" w:hAnsi="Times New Roman"/>
          <w:sz w:val="24"/>
          <w:szCs w:val="24"/>
        </w:rPr>
        <w:t xml:space="preserve">classes </w:t>
      </w:r>
      <w:r w:rsidR="00D30EE1" w:rsidRPr="00D30EE1">
        <w:rPr>
          <w:rFonts w:ascii="Times New Roman" w:hAnsi="Times New Roman"/>
          <w:sz w:val="24"/>
          <w:szCs w:val="24"/>
        </w:rPr>
        <w:t xml:space="preserve">are still </w:t>
      </w:r>
      <w:r w:rsidR="00600504" w:rsidRPr="00D30EE1">
        <w:rPr>
          <w:rFonts w:ascii="Times New Roman" w:hAnsi="Times New Roman"/>
          <w:sz w:val="24"/>
          <w:szCs w:val="24"/>
        </w:rPr>
        <w:t>online</w:t>
      </w:r>
      <w:r w:rsidR="00D30EE1" w:rsidRPr="00D30EE1">
        <w:rPr>
          <w:rFonts w:ascii="Times New Roman" w:hAnsi="Times New Roman"/>
          <w:sz w:val="24"/>
          <w:szCs w:val="24"/>
        </w:rPr>
        <w:t>,</w:t>
      </w:r>
      <w:r w:rsidR="00600504" w:rsidRPr="00D30EE1">
        <w:rPr>
          <w:rFonts w:ascii="Times New Roman" w:hAnsi="Times New Roman"/>
          <w:sz w:val="24"/>
          <w:szCs w:val="24"/>
        </w:rPr>
        <w:t xml:space="preserve"> the work of the subcommittee </w:t>
      </w:r>
      <w:r w:rsidR="00D30EE1" w:rsidRPr="00D30EE1">
        <w:rPr>
          <w:rFonts w:ascii="Times New Roman" w:hAnsi="Times New Roman"/>
          <w:sz w:val="24"/>
          <w:szCs w:val="24"/>
        </w:rPr>
        <w:t>is still</w:t>
      </w:r>
      <w:r w:rsidR="00600504" w:rsidRPr="00D30EE1">
        <w:rPr>
          <w:rFonts w:ascii="Times New Roman" w:hAnsi="Times New Roman"/>
          <w:sz w:val="24"/>
          <w:szCs w:val="24"/>
        </w:rPr>
        <w:t xml:space="preserve"> essential.</w:t>
      </w:r>
    </w:p>
    <w:p w14:paraId="54805A44" w14:textId="77777777" w:rsidR="00600504" w:rsidRPr="00D30EE1" w:rsidRDefault="00600504" w:rsidP="0077622A">
      <w:pPr>
        <w:pStyle w:val="NoSpacing"/>
        <w:numPr>
          <w:ilvl w:val="0"/>
          <w:numId w:val="1"/>
        </w:numPr>
        <w:rPr>
          <w:rFonts w:ascii="Times New Roman" w:hAnsi="Times New Roman"/>
          <w:sz w:val="24"/>
          <w:szCs w:val="24"/>
        </w:rPr>
      </w:pPr>
      <w:r w:rsidRPr="00D30EE1">
        <w:rPr>
          <w:rFonts w:ascii="Times New Roman" w:hAnsi="Times New Roman"/>
          <w:sz w:val="24"/>
          <w:szCs w:val="24"/>
        </w:rPr>
        <w:t>Follow up on the renovation updates. Once the Academic Master Plan is completed, it will inform the Facilities Master Plan. Among the spaces the EQLD will follow up on is the Academic Senate approved Child Care Center for students.</w:t>
      </w:r>
    </w:p>
    <w:p w14:paraId="5B13CA54" w14:textId="77777777" w:rsidR="00600504" w:rsidRPr="00D30EE1" w:rsidRDefault="00600504" w:rsidP="0077622A">
      <w:pPr>
        <w:pStyle w:val="NoSpacing"/>
        <w:numPr>
          <w:ilvl w:val="0"/>
          <w:numId w:val="1"/>
        </w:numPr>
        <w:rPr>
          <w:rFonts w:ascii="Times New Roman" w:hAnsi="Times New Roman"/>
          <w:sz w:val="24"/>
          <w:szCs w:val="24"/>
        </w:rPr>
      </w:pPr>
      <w:r w:rsidRPr="00D30EE1">
        <w:rPr>
          <w:rFonts w:ascii="Times New Roman" w:hAnsi="Times New Roman"/>
          <w:sz w:val="24"/>
          <w:szCs w:val="24"/>
        </w:rPr>
        <w:t>Follow up on guidelines of allergens on campus, in particular on the Cafeteria. A new vendor will replace the current one, at which point the committee will seek clarification on the guidelines and procedures for the Cafeteria.</w:t>
      </w:r>
    </w:p>
    <w:p w14:paraId="6C92CACC" w14:textId="77777777" w:rsidR="000D37BE" w:rsidRDefault="000D37BE" w:rsidP="002529BF">
      <w:pPr>
        <w:pStyle w:val="NoSpacing"/>
        <w:rPr>
          <w:rFonts w:ascii="Times New Roman" w:hAnsi="Times New Roman"/>
          <w:sz w:val="24"/>
          <w:szCs w:val="24"/>
        </w:rPr>
      </w:pPr>
    </w:p>
    <w:p w14:paraId="2837D248" w14:textId="5BB4BE4F" w:rsidR="007413B4" w:rsidRPr="00AE1B77" w:rsidRDefault="007413B4" w:rsidP="007413B4">
      <w:pPr>
        <w:rPr>
          <w:b/>
        </w:rPr>
      </w:pPr>
      <w:r w:rsidRPr="00AE1B77">
        <w:rPr>
          <w:b/>
          <w:u w:val="single"/>
        </w:rPr>
        <w:t>New membership list for 202</w:t>
      </w:r>
      <w:r w:rsidR="003F2353">
        <w:rPr>
          <w:b/>
          <w:u w:val="single"/>
        </w:rPr>
        <w:t>1</w:t>
      </w:r>
      <w:r w:rsidRPr="00AE1B77">
        <w:rPr>
          <w:b/>
          <w:u w:val="single"/>
        </w:rPr>
        <w:t>-202</w:t>
      </w:r>
      <w:r w:rsidR="00B76BA3">
        <w:rPr>
          <w:b/>
          <w:u w:val="single"/>
        </w:rPr>
        <w:t>4</w:t>
      </w:r>
      <w:r w:rsidRPr="00AE1B77">
        <w:rPr>
          <w:b/>
        </w:rPr>
        <w:t>:</w:t>
      </w:r>
      <w:r w:rsidRPr="00AE1B77">
        <w:rPr>
          <w:b/>
        </w:rPr>
        <w:tab/>
      </w:r>
      <w:r w:rsidRPr="00AE1B77">
        <w:rPr>
          <w:b/>
        </w:rPr>
        <w:tab/>
      </w:r>
      <w:r w:rsidRPr="00AE1B77">
        <w:rPr>
          <w:b/>
        </w:rPr>
        <w:tab/>
      </w:r>
      <w:r w:rsidRPr="00AE1B77">
        <w:rPr>
          <w:b/>
        </w:rPr>
        <w:tab/>
      </w:r>
      <w:r w:rsidRPr="00AE1B77">
        <w:rPr>
          <w:b/>
        </w:rPr>
        <w:tab/>
      </w:r>
      <w:r w:rsidRPr="00AE1B77">
        <w:rPr>
          <w:b/>
        </w:rPr>
        <w:tab/>
      </w:r>
      <w:r w:rsidRPr="00AE1B77">
        <w:rPr>
          <w:b/>
          <w:u w:val="single"/>
        </w:rPr>
        <w:t>Term Ends</w:t>
      </w:r>
      <w:r w:rsidRPr="00AE1B77">
        <w:rPr>
          <w:b/>
        </w:rPr>
        <w:t>:</w:t>
      </w:r>
    </w:p>
    <w:p w14:paraId="008AD1AD" w14:textId="77777777" w:rsidR="007413B4" w:rsidRDefault="007413B4" w:rsidP="007413B4"/>
    <w:p w14:paraId="689A9231" w14:textId="77777777" w:rsidR="007413B4" w:rsidRDefault="007413B4" w:rsidP="007413B4">
      <w:r>
        <w:t>Prof. M. Chantale Damas (Physics), Chair</w:t>
      </w:r>
      <w:r>
        <w:tab/>
      </w:r>
      <w:r>
        <w:tab/>
      </w:r>
      <w:r>
        <w:tab/>
      </w:r>
      <w:r>
        <w:tab/>
      </w:r>
      <w:r>
        <w:tab/>
      </w:r>
      <w:r>
        <w:tab/>
        <w:t>2022</w:t>
      </w:r>
    </w:p>
    <w:p w14:paraId="0CE7526C" w14:textId="6F085A87" w:rsidR="007413B4" w:rsidRDefault="007413B4" w:rsidP="007413B4">
      <w:r>
        <w:t>Prof. Noelia Diaz (English), Secretary</w:t>
      </w:r>
      <w:r>
        <w:tab/>
      </w:r>
      <w:r>
        <w:tab/>
      </w:r>
      <w:r>
        <w:tab/>
      </w:r>
      <w:r>
        <w:tab/>
      </w:r>
      <w:r>
        <w:tab/>
      </w:r>
      <w:r>
        <w:tab/>
        <w:t>202</w:t>
      </w:r>
      <w:r w:rsidR="009F35A6">
        <w:t>4</w:t>
      </w:r>
    </w:p>
    <w:p w14:paraId="2151B867" w14:textId="77777777" w:rsidR="007413B4" w:rsidRDefault="007413B4" w:rsidP="007413B4">
      <w:r>
        <w:t>Prof. Kelly Ford (Business)</w:t>
      </w:r>
      <w:r>
        <w:tab/>
      </w:r>
      <w:r>
        <w:tab/>
      </w:r>
      <w:r>
        <w:tab/>
      </w:r>
      <w:r>
        <w:tab/>
      </w:r>
      <w:r>
        <w:tab/>
      </w:r>
      <w:r>
        <w:tab/>
      </w:r>
      <w:r>
        <w:tab/>
      </w:r>
      <w:r>
        <w:tab/>
        <w:t>2023</w:t>
      </w:r>
    </w:p>
    <w:p w14:paraId="571BFF9D" w14:textId="77777777" w:rsidR="007413B4" w:rsidRDefault="007413B4" w:rsidP="007413B4">
      <w:r>
        <w:t>Prof. Janet Franzese (Nursing)</w:t>
      </w:r>
      <w:r>
        <w:tab/>
      </w:r>
      <w:r>
        <w:tab/>
      </w:r>
      <w:r>
        <w:tab/>
      </w:r>
      <w:r>
        <w:tab/>
      </w:r>
      <w:r>
        <w:tab/>
      </w:r>
      <w:r>
        <w:tab/>
      </w:r>
      <w:r>
        <w:tab/>
        <w:t>2023</w:t>
      </w:r>
    </w:p>
    <w:p w14:paraId="682A0CB7" w14:textId="05D3500E" w:rsidR="007413B4" w:rsidRDefault="007413B4" w:rsidP="007413B4">
      <w:r>
        <w:t xml:space="preserve">Prof. </w:t>
      </w:r>
      <w:proofErr w:type="spellStart"/>
      <w:r w:rsidR="00C02252">
        <w:t>Sujun</w:t>
      </w:r>
      <w:proofErr w:type="spellEnd"/>
      <w:r w:rsidR="00C02252">
        <w:t xml:space="preserve"> Wei</w:t>
      </w:r>
      <w:r w:rsidR="00976645">
        <w:t xml:space="preserve"> (</w:t>
      </w:r>
      <w:r w:rsidR="00C02252">
        <w:t>Chemistry</w:t>
      </w:r>
      <w:r>
        <w:t>), Member</w:t>
      </w:r>
      <w:r>
        <w:tab/>
      </w:r>
      <w:r>
        <w:tab/>
      </w:r>
      <w:r>
        <w:tab/>
      </w:r>
      <w:r>
        <w:tab/>
      </w:r>
      <w:r>
        <w:tab/>
      </w:r>
      <w:r w:rsidR="00976645">
        <w:tab/>
      </w:r>
      <w:r>
        <w:t>202</w:t>
      </w:r>
      <w:r w:rsidR="00C02252">
        <w:t>2</w:t>
      </w:r>
    </w:p>
    <w:p w14:paraId="3036AACA" w14:textId="77777777" w:rsidR="007413B4" w:rsidRDefault="007413B4" w:rsidP="007413B4">
      <w:r>
        <w:t>Prof. Mohammad Javdan (Biology), Member</w:t>
      </w:r>
      <w:r>
        <w:tab/>
      </w:r>
      <w:r>
        <w:tab/>
      </w:r>
      <w:r>
        <w:tab/>
      </w:r>
      <w:r>
        <w:tab/>
      </w:r>
      <w:r>
        <w:tab/>
        <w:t>2023</w:t>
      </w:r>
    </w:p>
    <w:p w14:paraId="3C42C6D9" w14:textId="77777777" w:rsidR="007413B4" w:rsidRDefault="007413B4" w:rsidP="007413B4">
      <w:r>
        <w:t>Prof. Neeraj Mehta (Music), Member</w:t>
      </w:r>
      <w:r>
        <w:tab/>
      </w:r>
      <w:r>
        <w:tab/>
      </w:r>
      <w:r>
        <w:tab/>
      </w:r>
      <w:r>
        <w:tab/>
      </w:r>
      <w:r>
        <w:tab/>
      </w:r>
      <w:r>
        <w:tab/>
      </w:r>
      <w:r>
        <w:tab/>
        <w:t>2022</w:t>
      </w:r>
    </w:p>
    <w:p w14:paraId="68D346E6" w14:textId="4F992E89" w:rsidR="007413B4" w:rsidRDefault="007413B4" w:rsidP="007413B4">
      <w:r>
        <w:t xml:space="preserve">Prof. </w:t>
      </w:r>
      <w:r w:rsidR="00976645">
        <w:t>Yusuf Gurtas</w:t>
      </w:r>
      <w:r>
        <w:t xml:space="preserve"> (</w:t>
      </w:r>
      <w:r w:rsidR="00976645">
        <w:t>Math</w:t>
      </w:r>
      <w:r>
        <w:t>), Member</w:t>
      </w:r>
      <w:r>
        <w:tab/>
      </w:r>
      <w:r w:rsidR="00976645">
        <w:tab/>
      </w:r>
      <w:r w:rsidR="00976645">
        <w:tab/>
      </w:r>
      <w:r w:rsidR="00976645">
        <w:tab/>
      </w:r>
      <w:r w:rsidR="00976645">
        <w:tab/>
      </w:r>
      <w:r w:rsidR="00976645">
        <w:tab/>
      </w:r>
      <w:r w:rsidR="00976645">
        <w:tab/>
      </w:r>
      <w:r>
        <w:t>202</w:t>
      </w:r>
      <w:r w:rsidR="00976645">
        <w:t>4</w:t>
      </w:r>
    </w:p>
    <w:p w14:paraId="087CE258" w14:textId="686ADEF9" w:rsidR="007413B4" w:rsidRPr="00D30EE1" w:rsidRDefault="007413B4" w:rsidP="009E2ECA">
      <w:r>
        <w:t xml:space="preserve">Prof. </w:t>
      </w:r>
      <w:r w:rsidR="00E30B3D">
        <w:t xml:space="preserve">Stephanie </w:t>
      </w:r>
      <w:proofErr w:type="spellStart"/>
      <w:r w:rsidR="00E30B3D">
        <w:t>Rost</w:t>
      </w:r>
      <w:proofErr w:type="spellEnd"/>
      <w:r w:rsidR="00E30B3D">
        <w:t xml:space="preserve"> (History)</w:t>
      </w:r>
      <w:r>
        <w:t>, Member</w:t>
      </w:r>
      <w:r>
        <w:tab/>
      </w:r>
      <w:r>
        <w:tab/>
      </w:r>
      <w:r>
        <w:tab/>
      </w:r>
      <w:r>
        <w:tab/>
      </w:r>
      <w:r w:rsidR="00976645">
        <w:tab/>
      </w:r>
      <w:r w:rsidR="00976645">
        <w:tab/>
      </w:r>
      <w:r>
        <w:t>202</w:t>
      </w:r>
      <w:r w:rsidR="00C02252">
        <w:t>4</w:t>
      </w:r>
    </w:p>
    <w:p w14:paraId="7637886F" w14:textId="04B32329" w:rsidR="007413B4" w:rsidRDefault="007413B4" w:rsidP="009E2ECA">
      <w:pPr>
        <w:rPr>
          <w:u w:val="single"/>
        </w:rPr>
      </w:pPr>
    </w:p>
    <w:p w14:paraId="1465446F" w14:textId="54FA53E9" w:rsidR="00D520FD" w:rsidRPr="00D520FD" w:rsidRDefault="00D520FD" w:rsidP="00D520FD">
      <w:pPr>
        <w:pStyle w:val="NormalWeb"/>
        <w:spacing w:before="0" w:beforeAutospacing="0" w:after="128" w:afterAutospacing="0"/>
        <w:rPr>
          <w:color w:val="231F20"/>
          <w:u w:val="single"/>
        </w:rPr>
      </w:pPr>
      <w:r w:rsidRPr="00D520FD">
        <w:rPr>
          <w:rStyle w:val="Strong"/>
          <w:color w:val="231F20"/>
          <w:u w:val="single"/>
        </w:rPr>
        <w:t>Student Representatives</w:t>
      </w:r>
      <w:r>
        <w:rPr>
          <w:rStyle w:val="Strong"/>
          <w:color w:val="231F20"/>
          <w:u w:val="single"/>
        </w:rPr>
        <w:t>:</w:t>
      </w:r>
    </w:p>
    <w:p w14:paraId="0BFF03E2" w14:textId="775B9907" w:rsidR="00D520FD" w:rsidRPr="00D520FD" w:rsidRDefault="00D520FD" w:rsidP="0077622A">
      <w:pPr>
        <w:numPr>
          <w:ilvl w:val="0"/>
          <w:numId w:val="4"/>
        </w:numPr>
        <w:spacing w:before="100" w:beforeAutospacing="1" w:after="100" w:afterAutospacing="1"/>
        <w:rPr>
          <w:color w:val="231F20"/>
        </w:rPr>
      </w:pPr>
      <w:r w:rsidRPr="00D520FD">
        <w:rPr>
          <w:color w:val="231F20"/>
        </w:rPr>
        <w:t>Ankush Gaba (President, SGA)</w:t>
      </w:r>
    </w:p>
    <w:p w14:paraId="5144B95C" w14:textId="77777777" w:rsidR="00D520FD" w:rsidRPr="00D520FD" w:rsidRDefault="00D520FD" w:rsidP="0077622A">
      <w:pPr>
        <w:numPr>
          <w:ilvl w:val="0"/>
          <w:numId w:val="4"/>
        </w:numPr>
        <w:spacing w:before="100" w:beforeAutospacing="1" w:after="100" w:afterAutospacing="1"/>
        <w:rPr>
          <w:color w:val="231F20"/>
        </w:rPr>
      </w:pPr>
      <w:r w:rsidRPr="00D520FD">
        <w:rPr>
          <w:color w:val="231F20"/>
        </w:rPr>
        <w:t>vacant</w:t>
      </w:r>
    </w:p>
    <w:p w14:paraId="6758882D" w14:textId="77777777" w:rsidR="00D520FD" w:rsidRPr="00D520FD" w:rsidRDefault="00D520FD" w:rsidP="009E2ECA">
      <w:pPr>
        <w:rPr>
          <w:u w:val="single"/>
        </w:rPr>
      </w:pPr>
    </w:p>
    <w:p w14:paraId="64E3603E" w14:textId="39BEB379" w:rsidR="00670BCB" w:rsidRPr="002529BF" w:rsidRDefault="000D37BE" w:rsidP="009E2ECA">
      <w:pPr>
        <w:rPr>
          <w:b/>
          <w:bCs/>
        </w:rPr>
      </w:pPr>
      <w:r w:rsidRPr="002529BF">
        <w:rPr>
          <w:b/>
          <w:bCs/>
          <w:u w:val="single"/>
        </w:rPr>
        <w:t>Acknowledgments</w:t>
      </w:r>
      <w:r w:rsidRPr="002529BF">
        <w:rPr>
          <w:b/>
          <w:bCs/>
        </w:rPr>
        <w:t>:</w:t>
      </w:r>
    </w:p>
    <w:p w14:paraId="485928F7" w14:textId="77777777" w:rsidR="00600504" w:rsidRDefault="00600504" w:rsidP="009E2ECA"/>
    <w:p w14:paraId="22E6DB07" w14:textId="403EEE4D" w:rsidR="000D37BE" w:rsidRDefault="000D37BE" w:rsidP="009E2ECA">
      <w:r>
        <w:t>The Committee Chair would like to acknowledge the important contributions of several individuals</w:t>
      </w:r>
      <w:r w:rsidR="00976645">
        <w:t>:</w:t>
      </w:r>
    </w:p>
    <w:p w14:paraId="67BE20D4" w14:textId="77777777" w:rsidR="00BA7FC6" w:rsidRPr="002529BF" w:rsidRDefault="00BA7FC6" w:rsidP="009E2ECA">
      <w:pPr>
        <w:rPr>
          <w:sz w:val="16"/>
          <w:szCs w:val="16"/>
        </w:rPr>
      </w:pPr>
    </w:p>
    <w:p w14:paraId="2756541D" w14:textId="35E5ACC9" w:rsidR="00470B6C" w:rsidRDefault="00BA7FC6" w:rsidP="009E2ECA">
      <w:r>
        <w:rPr>
          <w:b/>
        </w:rPr>
        <w:t xml:space="preserve">Prof. </w:t>
      </w:r>
      <w:r w:rsidR="000D37BE" w:rsidRPr="00BA7FC6">
        <w:rPr>
          <w:b/>
        </w:rPr>
        <w:t>Noelia Diaz</w:t>
      </w:r>
      <w:r w:rsidR="00887E6B">
        <w:rPr>
          <w:b/>
        </w:rPr>
        <w:t>,</w:t>
      </w:r>
      <w:r w:rsidR="000D37BE">
        <w:t xml:space="preserve"> </w:t>
      </w:r>
      <w:r w:rsidR="00600504">
        <w:rPr>
          <w:b/>
        </w:rPr>
        <w:t>Secretary</w:t>
      </w:r>
      <w:r w:rsidR="00887E6B">
        <w:rPr>
          <w:b/>
        </w:rPr>
        <w:t xml:space="preserve">, </w:t>
      </w:r>
      <w:r w:rsidR="000D37BE">
        <w:t xml:space="preserve">for </w:t>
      </w:r>
      <w:r w:rsidR="00600504">
        <w:t>her commitment to every aspect of Committee function.</w:t>
      </w:r>
      <w:r>
        <w:t xml:space="preserve"> </w:t>
      </w:r>
    </w:p>
    <w:p w14:paraId="00E83822" w14:textId="77777777" w:rsidR="00BA7FC6" w:rsidRPr="002529BF" w:rsidRDefault="00BA7FC6" w:rsidP="009E2ECA">
      <w:pPr>
        <w:rPr>
          <w:sz w:val="16"/>
          <w:szCs w:val="16"/>
        </w:rPr>
      </w:pPr>
    </w:p>
    <w:p w14:paraId="1287794E" w14:textId="53552307" w:rsidR="00BA7FC6" w:rsidRDefault="00D30EE1" w:rsidP="009E2ECA">
      <w:r>
        <w:rPr>
          <w:b/>
        </w:rPr>
        <w:t xml:space="preserve">Vice President </w:t>
      </w:r>
      <w:r w:rsidR="00BA7FC6" w:rsidRPr="00BA7FC6">
        <w:rPr>
          <w:b/>
        </w:rPr>
        <w:t>Bill Faulkner</w:t>
      </w:r>
      <w:r w:rsidR="00887E6B">
        <w:rPr>
          <w:b/>
        </w:rPr>
        <w:t>,</w:t>
      </w:r>
      <w:r w:rsidR="00BA7FC6">
        <w:t xml:space="preserve"> </w:t>
      </w:r>
      <w:r w:rsidR="00887E6B">
        <w:rPr>
          <w:b/>
        </w:rPr>
        <w:t xml:space="preserve">President’s Designee, </w:t>
      </w:r>
      <w:r w:rsidR="00BA7FC6">
        <w:t xml:space="preserve">for his support to the Committee, attending and providing important and relevant information at every meeting. </w:t>
      </w:r>
    </w:p>
    <w:p w14:paraId="0EE2D793" w14:textId="77777777" w:rsidR="00470B6C" w:rsidRPr="002529BF" w:rsidRDefault="00470B6C" w:rsidP="009E2ECA">
      <w:pPr>
        <w:rPr>
          <w:sz w:val="16"/>
          <w:szCs w:val="16"/>
        </w:rPr>
      </w:pPr>
    </w:p>
    <w:p w14:paraId="32C3B2B2" w14:textId="0C47C38B" w:rsidR="00470B6C" w:rsidRDefault="00470B6C" w:rsidP="00470B6C">
      <w:r w:rsidRPr="00976645">
        <w:rPr>
          <w:b/>
          <w:bCs/>
        </w:rPr>
        <w:t>Prof. Clara Wajngurt, Chair, PSC Health and Safety</w:t>
      </w:r>
      <w:r>
        <w:t xml:space="preserve">, for her important work on the PSC </w:t>
      </w:r>
      <w:r w:rsidR="00D30EE1">
        <w:t xml:space="preserve">Health and Safety </w:t>
      </w:r>
      <w:r>
        <w:t>Committee, attending and providing important and relevant information from PSC and f</w:t>
      </w:r>
      <w:r w:rsidR="00976645">
        <w:t>o</w:t>
      </w:r>
      <w:r>
        <w:t>r organizing the walkthroughs on Campus</w:t>
      </w:r>
      <w:r w:rsidR="00976645">
        <w:t>.</w:t>
      </w:r>
    </w:p>
    <w:p w14:paraId="6AB7865C" w14:textId="77777777" w:rsidR="00BA7FC6" w:rsidRPr="002529BF" w:rsidRDefault="00BA7FC6" w:rsidP="009E2ECA">
      <w:pPr>
        <w:rPr>
          <w:sz w:val="16"/>
          <w:szCs w:val="16"/>
        </w:rPr>
      </w:pPr>
    </w:p>
    <w:p w14:paraId="4F542229" w14:textId="7AAFECCB" w:rsidR="00BA7FC6" w:rsidRPr="0073709F" w:rsidRDefault="00887E6B" w:rsidP="009E2ECA">
      <w:pPr>
        <w:rPr>
          <w:b/>
          <w:bCs/>
        </w:rPr>
      </w:pPr>
      <w:r w:rsidRPr="00BA7FC6">
        <w:rPr>
          <w:b/>
        </w:rPr>
        <w:lastRenderedPageBreak/>
        <w:t xml:space="preserve">Profs. </w:t>
      </w:r>
      <w:r w:rsidR="00600504">
        <w:rPr>
          <w:b/>
        </w:rPr>
        <w:t>Steven Dahlke</w:t>
      </w:r>
      <w:r w:rsidR="0073709F">
        <w:rPr>
          <w:b/>
        </w:rPr>
        <w:t xml:space="preserve">, </w:t>
      </w:r>
      <w:r w:rsidRPr="00BA7FC6">
        <w:rPr>
          <w:b/>
        </w:rPr>
        <w:t xml:space="preserve">Jannette </w:t>
      </w:r>
      <w:proofErr w:type="spellStart"/>
      <w:r w:rsidRPr="00BA7FC6">
        <w:rPr>
          <w:b/>
        </w:rPr>
        <w:t>Urciuoli</w:t>
      </w:r>
      <w:proofErr w:type="spellEnd"/>
      <w:r w:rsidR="00600504">
        <w:t xml:space="preserve">, </w:t>
      </w:r>
      <w:r w:rsidR="0073709F">
        <w:t xml:space="preserve">and </w:t>
      </w:r>
      <w:proofErr w:type="spellStart"/>
      <w:r w:rsidR="0073709F" w:rsidRPr="0073709F">
        <w:rPr>
          <w:b/>
          <w:bCs/>
          <w:i/>
          <w:iCs/>
          <w:color w:val="000000"/>
        </w:rPr>
        <w:t>Zivah</w:t>
      </w:r>
      <w:proofErr w:type="spellEnd"/>
      <w:r w:rsidR="0073709F" w:rsidRPr="0073709F">
        <w:rPr>
          <w:b/>
          <w:bCs/>
          <w:i/>
          <w:iCs/>
          <w:color w:val="000000"/>
        </w:rPr>
        <w:t xml:space="preserve"> </w:t>
      </w:r>
      <w:proofErr w:type="spellStart"/>
      <w:r w:rsidR="0073709F" w:rsidRPr="0073709F">
        <w:rPr>
          <w:b/>
          <w:bCs/>
          <w:i/>
          <w:iCs/>
          <w:color w:val="000000"/>
        </w:rPr>
        <w:t>Perel</w:t>
      </w:r>
      <w:proofErr w:type="spellEnd"/>
      <w:r w:rsidR="0073709F" w:rsidRPr="0073709F">
        <w:rPr>
          <w:b/>
          <w:bCs/>
          <w:i/>
          <w:iCs/>
          <w:color w:val="000000"/>
        </w:rPr>
        <w:t xml:space="preserve"> Katz</w:t>
      </w:r>
      <w:r w:rsidR="0073709F">
        <w:rPr>
          <w:b/>
          <w:bCs/>
        </w:rPr>
        <w:t xml:space="preserve">, </w:t>
      </w:r>
      <w:r w:rsidR="003323E0">
        <w:rPr>
          <w:b/>
        </w:rPr>
        <w:t xml:space="preserve">Steering Committee members, </w:t>
      </w:r>
      <w:r w:rsidR="00BA7FC6">
        <w:t>for guidance and support throughout the year</w:t>
      </w:r>
      <w:r w:rsidR="00600504">
        <w:t>.</w:t>
      </w:r>
    </w:p>
    <w:p w14:paraId="0FAA6640" w14:textId="77777777" w:rsidR="00D30EE1" w:rsidRDefault="00D30EE1" w:rsidP="009E2ECA"/>
    <w:p w14:paraId="6AD50591" w14:textId="3825729B" w:rsidR="00650418" w:rsidRDefault="00650418" w:rsidP="009E2ECA">
      <w:r>
        <w:t>Respectfully Submitted,</w:t>
      </w:r>
    </w:p>
    <w:p w14:paraId="445A9C4D" w14:textId="289A3717" w:rsidR="00650418" w:rsidRDefault="00470B6C" w:rsidP="009E2ECA">
      <w:r>
        <w:t>M. Chantale Damas</w:t>
      </w:r>
      <w:r w:rsidR="00650418">
        <w:t>, Chai</w:t>
      </w:r>
      <w:r w:rsidR="00D30EE1">
        <w:t>r</w:t>
      </w:r>
    </w:p>
    <w:sectPr w:rsidR="00650418" w:rsidSect="0016104D">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558D" w14:textId="77777777" w:rsidR="003F3739" w:rsidRDefault="003F3739">
      <w:r>
        <w:separator/>
      </w:r>
    </w:p>
  </w:endnote>
  <w:endnote w:type="continuationSeparator" w:id="0">
    <w:p w14:paraId="18059365" w14:textId="77777777" w:rsidR="003F3739" w:rsidRDefault="003F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9E35" w14:textId="77777777" w:rsidR="00DD06BE" w:rsidRDefault="00DD06BE" w:rsidP="00305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8F7D9" w14:textId="77777777" w:rsidR="00DD06BE" w:rsidRDefault="00DD06BE" w:rsidP="003E39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DAA3" w14:textId="2C0CD20C" w:rsidR="00DD06BE" w:rsidRDefault="00DD06BE" w:rsidP="003059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A6F">
      <w:rPr>
        <w:rStyle w:val="PageNumber"/>
        <w:noProof/>
      </w:rPr>
      <w:t>6</w:t>
    </w:r>
    <w:r>
      <w:rPr>
        <w:rStyle w:val="PageNumber"/>
      </w:rPr>
      <w:fldChar w:fldCharType="end"/>
    </w:r>
  </w:p>
  <w:p w14:paraId="77367D53" w14:textId="77777777" w:rsidR="00DD06BE" w:rsidRDefault="00DD06BE" w:rsidP="003E39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664C" w14:textId="77777777" w:rsidR="00DD06BE" w:rsidRDefault="00DD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8FAC" w14:textId="77777777" w:rsidR="003F3739" w:rsidRDefault="003F3739">
      <w:r>
        <w:separator/>
      </w:r>
    </w:p>
  </w:footnote>
  <w:footnote w:type="continuationSeparator" w:id="0">
    <w:p w14:paraId="6C25139D" w14:textId="77777777" w:rsidR="003F3739" w:rsidRDefault="003F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1D76" w14:textId="1829C8AD" w:rsidR="00DD06BE" w:rsidRDefault="00DD0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1FD" w14:textId="61B281C8" w:rsidR="00DD06BE" w:rsidRDefault="00DD0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D45F" w14:textId="1604415C" w:rsidR="00DD06BE" w:rsidRDefault="00DD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A34"/>
    <w:multiLevelType w:val="multilevel"/>
    <w:tmpl w:val="D7A6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D16F6"/>
    <w:multiLevelType w:val="hybridMultilevel"/>
    <w:tmpl w:val="2FD2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410EB"/>
    <w:multiLevelType w:val="hybridMultilevel"/>
    <w:tmpl w:val="6792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8285F"/>
    <w:multiLevelType w:val="multilevel"/>
    <w:tmpl w:val="FDB4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EF"/>
    <w:rsid w:val="00001A80"/>
    <w:rsid w:val="0000336D"/>
    <w:rsid w:val="000050AA"/>
    <w:rsid w:val="00006CBC"/>
    <w:rsid w:val="000071F9"/>
    <w:rsid w:val="00011E30"/>
    <w:rsid w:val="00035F91"/>
    <w:rsid w:val="00036EE5"/>
    <w:rsid w:val="0004399D"/>
    <w:rsid w:val="0004417B"/>
    <w:rsid w:val="00045028"/>
    <w:rsid w:val="000522BA"/>
    <w:rsid w:val="000555A7"/>
    <w:rsid w:val="00055BD4"/>
    <w:rsid w:val="00063D0E"/>
    <w:rsid w:val="00064BC1"/>
    <w:rsid w:val="00064DA4"/>
    <w:rsid w:val="000655EE"/>
    <w:rsid w:val="0006719E"/>
    <w:rsid w:val="0007710D"/>
    <w:rsid w:val="000818B8"/>
    <w:rsid w:val="00085730"/>
    <w:rsid w:val="0009105A"/>
    <w:rsid w:val="000944DE"/>
    <w:rsid w:val="00095BDF"/>
    <w:rsid w:val="00097436"/>
    <w:rsid w:val="000A20CE"/>
    <w:rsid w:val="000B1FA6"/>
    <w:rsid w:val="000B46EF"/>
    <w:rsid w:val="000B51AB"/>
    <w:rsid w:val="000C30EE"/>
    <w:rsid w:val="000C781D"/>
    <w:rsid w:val="000C7A6F"/>
    <w:rsid w:val="000D37BE"/>
    <w:rsid w:val="000E2101"/>
    <w:rsid w:val="000F3029"/>
    <w:rsid w:val="000F30A8"/>
    <w:rsid w:val="000F3289"/>
    <w:rsid w:val="000F6A53"/>
    <w:rsid w:val="00110832"/>
    <w:rsid w:val="0011584B"/>
    <w:rsid w:val="00123BA1"/>
    <w:rsid w:val="00125DEA"/>
    <w:rsid w:val="001334DC"/>
    <w:rsid w:val="001364F5"/>
    <w:rsid w:val="00140735"/>
    <w:rsid w:val="001473CB"/>
    <w:rsid w:val="001507BC"/>
    <w:rsid w:val="00157D67"/>
    <w:rsid w:val="0016104D"/>
    <w:rsid w:val="00163D25"/>
    <w:rsid w:val="00166237"/>
    <w:rsid w:val="00170862"/>
    <w:rsid w:val="00173C53"/>
    <w:rsid w:val="00176BCB"/>
    <w:rsid w:val="00184C9D"/>
    <w:rsid w:val="0019209A"/>
    <w:rsid w:val="001A33F9"/>
    <w:rsid w:val="001A48A5"/>
    <w:rsid w:val="001A5E04"/>
    <w:rsid w:val="001A7593"/>
    <w:rsid w:val="001A7BC3"/>
    <w:rsid w:val="001B0790"/>
    <w:rsid w:val="001B445F"/>
    <w:rsid w:val="001C2806"/>
    <w:rsid w:val="001C2ED8"/>
    <w:rsid w:val="001D7974"/>
    <w:rsid w:val="001E0914"/>
    <w:rsid w:val="001E1FBF"/>
    <w:rsid w:val="001E78E8"/>
    <w:rsid w:val="001F049B"/>
    <w:rsid w:val="001F0F0A"/>
    <w:rsid w:val="002035E5"/>
    <w:rsid w:val="00206070"/>
    <w:rsid w:val="0020615E"/>
    <w:rsid w:val="00210913"/>
    <w:rsid w:val="00213516"/>
    <w:rsid w:val="00213B05"/>
    <w:rsid w:val="00226DC0"/>
    <w:rsid w:val="002276C4"/>
    <w:rsid w:val="00227A6D"/>
    <w:rsid w:val="00236160"/>
    <w:rsid w:val="00241A76"/>
    <w:rsid w:val="00245687"/>
    <w:rsid w:val="00246CBD"/>
    <w:rsid w:val="00246E7E"/>
    <w:rsid w:val="002517C8"/>
    <w:rsid w:val="00251863"/>
    <w:rsid w:val="002529BF"/>
    <w:rsid w:val="002550F1"/>
    <w:rsid w:val="00264022"/>
    <w:rsid w:val="00265B91"/>
    <w:rsid w:val="00274FD5"/>
    <w:rsid w:val="002758D8"/>
    <w:rsid w:val="00281327"/>
    <w:rsid w:val="00285D27"/>
    <w:rsid w:val="00287C0A"/>
    <w:rsid w:val="0029000B"/>
    <w:rsid w:val="002A0593"/>
    <w:rsid w:val="002B20EB"/>
    <w:rsid w:val="002B5255"/>
    <w:rsid w:val="002B6A03"/>
    <w:rsid w:val="002B784A"/>
    <w:rsid w:val="002C08F2"/>
    <w:rsid w:val="002C1C79"/>
    <w:rsid w:val="002C2A27"/>
    <w:rsid w:val="002C34BD"/>
    <w:rsid w:val="002C3F80"/>
    <w:rsid w:val="002C6CD3"/>
    <w:rsid w:val="002C6EB0"/>
    <w:rsid w:val="002C7665"/>
    <w:rsid w:val="002D1E5A"/>
    <w:rsid w:val="002D21BB"/>
    <w:rsid w:val="002D2CCB"/>
    <w:rsid w:val="002D4E54"/>
    <w:rsid w:val="002D5DE4"/>
    <w:rsid w:val="002D74E8"/>
    <w:rsid w:val="002E1A4C"/>
    <w:rsid w:val="002E4D8B"/>
    <w:rsid w:val="002E65CB"/>
    <w:rsid w:val="002F3C11"/>
    <w:rsid w:val="002F53EB"/>
    <w:rsid w:val="002F727E"/>
    <w:rsid w:val="00300ADC"/>
    <w:rsid w:val="00304EE7"/>
    <w:rsid w:val="0030595F"/>
    <w:rsid w:val="00311195"/>
    <w:rsid w:val="00313FA3"/>
    <w:rsid w:val="0031645E"/>
    <w:rsid w:val="003209E8"/>
    <w:rsid w:val="0032316F"/>
    <w:rsid w:val="003323E0"/>
    <w:rsid w:val="00332A65"/>
    <w:rsid w:val="00336317"/>
    <w:rsid w:val="00353BCE"/>
    <w:rsid w:val="0035455B"/>
    <w:rsid w:val="00355FA2"/>
    <w:rsid w:val="00366D87"/>
    <w:rsid w:val="003678F7"/>
    <w:rsid w:val="00371AEF"/>
    <w:rsid w:val="00371F8D"/>
    <w:rsid w:val="0037322F"/>
    <w:rsid w:val="0037668C"/>
    <w:rsid w:val="00380325"/>
    <w:rsid w:val="00380AC6"/>
    <w:rsid w:val="00386968"/>
    <w:rsid w:val="00397088"/>
    <w:rsid w:val="00397630"/>
    <w:rsid w:val="00397F47"/>
    <w:rsid w:val="003A239E"/>
    <w:rsid w:val="003A44A2"/>
    <w:rsid w:val="003A51CF"/>
    <w:rsid w:val="003A5FA8"/>
    <w:rsid w:val="003B039C"/>
    <w:rsid w:val="003B5EC9"/>
    <w:rsid w:val="003C0A87"/>
    <w:rsid w:val="003C17B8"/>
    <w:rsid w:val="003C2872"/>
    <w:rsid w:val="003C2D73"/>
    <w:rsid w:val="003C33A3"/>
    <w:rsid w:val="003C3C89"/>
    <w:rsid w:val="003C5802"/>
    <w:rsid w:val="003C7107"/>
    <w:rsid w:val="003D05B0"/>
    <w:rsid w:val="003D41E3"/>
    <w:rsid w:val="003E062C"/>
    <w:rsid w:val="003E39A3"/>
    <w:rsid w:val="003F2353"/>
    <w:rsid w:val="003F3739"/>
    <w:rsid w:val="003F3DDB"/>
    <w:rsid w:val="003F4D77"/>
    <w:rsid w:val="004024B5"/>
    <w:rsid w:val="0040365A"/>
    <w:rsid w:val="00411012"/>
    <w:rsid w:val="004137CB"/>
    <w:rsid w:val="00414362"/>
    <w:rsid w:val="00415329"/>
    <w:rsid w:val="00416BCF"/>
    <w:rsid w:val="00427288"/>
    <w:rsid w:val="00433611"/>
    <w:rsid w:val="00440A07"/>
    <w:rsid w:val="004460C2"/>
    <w:rsid w:val="00447378"/>
    <w:rsid w:val="00447438"/>
    <w:rsid w:val="0045372F"/>
    <w:rsid w:val="00457DA6"/>
    <w:rsid w:val="00457FA8"/>
    <w:rsid w:val="00460B08"/>
    <w:rsid w:val="00462742"/>
    <w:rsid w:val="004678AD"/>
    <w:rsid w:val="004703A7"/>
    <w:rsid w:val="00470B6C"/>
    <w:rsid w:val="00472329"/>
    <w:rsid w:val="00473DAC"/>
    <w:rsid w:val="00476EC5"/>
    <w:rsid w:val="004775E2"/>
    <w:rsid w:val="00480FA4"/>
    <w:rsid w:val="00494123"/>
    <w:rsid w:val="004961FC"/>
    <w:rsid w:val="004A038A"/>
    <w:rsid w:val="004B6285"/>
    <w:rsid w:val="004C47DC"/>
    <w:rsid w:val="004C53FF"/>
    <w:rsid w:val="004D0602"/>
    <w:rsid w:val="004D07D7"/>
    <w:rsid w:val="004D328A"/>
    <w:rsid w:val="004D44BD"/>
    <w:rsid w:val="004D5D45"/>
    <w:rsid w:val="004E2D0F"/>
    <w:rsid w:val="004F32D1"/>
    <w:rsid w:val="004F5612"/>
    <w:rsid w:val="00502A6F"/>
    <w:rsid w:val="0051117A"/>
    <w:rsid w:val="00512FD0"/>
    <w:rsid w:val="005164D1"/>
    <w:rsid w:val="005178EA"/>
    <w:rsid w:val="00524099"/>
    <w:rsid w:val="005241C6"/>
    <w:rsid w:val="00524921"/>
    <w:rsid w:val="00533070"/>
    <w:rsid w:val="00536DC8"/>
    <w:rsid w:val="00551528"/>
    <w:rsid w:val="00551D8F"/>
    <w:rsid w:val="00552A58"/>
    <w:rsid w:val="005565A0"/>
    <w:rsid w:val="005623FB"/>
    <w:rsid w:val="00564301"/>
    <w:rsid w:val="0056755A"/>
    <w:rsid w:val="00573DB3"/>
    <w:rsid w:val="00576DF1"/>
    <w:rsid w:val="00581BB4"/>
    <w:rsid w:val="00583104"/>
    <w:rsid w:val="0058430D"/>
    <w:rsid w:val="005945C5"/>
    <w:rsid w:val="005A520A"/>
    <w:rsid w:val="005C0CDC"/>
    <w:rsid w:val="005C1CCD"/>
    <w:rsid w:val="005D7EBD"/>
    <w:rsid w:val="005E67B4"/>
    <w:rsid w:val="005F5764"/>
    <w:rsid w:val="005F73F4"/>
    <w:rsid w:val="00600504"/>
    <w:rsid w:val="006044C9"/>
    <w:rsid w:val="00605A7B"/>
    <w:rsid w:val="0060755B"/>
    <w:rsid w:val="006142EE"/>
    <w:rsid w:val="00626435"/>
    <w:rsid w:val="0063772B"/>
    <w:rsid w:val="00644979"/>
    <w:rsid w:val="00650418"/>
    <w:rsid w:val="006505B7"/>
    <w:rsid w:val="00651FAA"/>
    <w:rsid w:val="00652D55"/>
    <w:rsid w:val="006537B9"/>
    <w:rsid w:val="00653968"/>
    <w:rsid w:val="00654520"/>
    <w:rsid w:val="0066368F"/>
    <w:rsid w:val="00665805"/>
    <w:rsid w:val="00665A34"/>
    <w:rsid w:val="00670755"/>
    <w:rsid w:val="00670BCB"/>
    <w:rsid w:val="00676ECB"/>
    <w:rsid w:val="00692B10"/>
    <w:rsid w:val="00696D4E"/>
    <w:rsid w:val="00697749"/>
    <w:rsid w:val="006A067F"/>
    <w:rsid w:val="006A0A13"/>
    <w:rsid w:val="006A2280"/>
    <w:rsid w:val="006A57FB"/>
    <w:rsid w:val="006A77DB"/>
    <w:rsid w:val="006B1B8C"/>
    <w:rsid w:val="006B74E5"/>
    <w:rsid w:val="006C0CBD"/>
    <w:rsid w:val="006C306D"/>
    <w:rsid w:val="006C3A26"/>
    <w:rsid w:val="006C4FFD"/>
    <w:rsid w:val="006C5FEF"/>
    <w:rsid w:val="006D081A"/>
    <w:rsid w:val="006D1E1C"/>
    <w:rsid w:val="006D2550"/>
    <w:rsid w:val="006E3F97"/>
    <w:rsid w:val="006F7980"/>
    <w:rsid w:val="00712B19"/>
    <w:rsid w:val="00713508"/>
    <w:rsid w:val="0071737C"/>
    <w:rsid w:val="00722AA4"/>
    <w:rsid w:val="00732E0B"/>
    <w:rsid w:val="007336F4"/>
    <w:rsid w:val="00736D22"/>
    <w:rsid w:val="0073709F"/>
    <w:rsid w:val="0073734A"/>
    <w:rsid w:val="007400C1"/>
    <w:rsid w:val="007405B7"/>
    <w:rsid w:val="007413B4"/>
    <w:rsid w:val="00743177"/>
    <w:rsid w:val="007446AB"/>
    <w:rsid w:val="00750CE6"/>
    <w:rsid w:val="00754E25"/>
    <w:rsid w:val="00761E78"/>
    <w:rsid w:val="00765557"/>
    <w:rsid w:val="0076776A"/>
    <w:rsid w:val="00770487"/>
    <w:rsid w:val="00772201"/>
    <w:rsid w:val="00773137"/>
    <w:rsid w:val="0077622A"/>
    <w:rsid w:val="0077634A"/>
    <w:rsid w:val="00777322"/>
    <w:rsid w:val="00785ECB"/>
    <w:rsid w:val="00792179"/>
    <w:rsid w:val="00796E0A"/>
    <w:rsid w:val="007A383A"/>
    <w:rsid w:val="007A466A"/>
    <w:rsid w:val="007B1539"/>
    <w:rsid w:val="007B7827"/>
    <w:rsid w:val="007C2649"/>
    <w:rsid w:val="007C2E4A"/>
    <w:rsid w:val="007C4403"/>
    <w:rsid w:val="007C7745"/>
    <w:rsid w:val="007C78C1"/>
    <w:rsid w:val="007D0EFD"/>
    <w:rsid w:val="007D10B0"/>
    <w:rsid w:val="007D5B8E"/>
    <w:rsid w:val="007E03D3"/>
    <w:rsid w:val="007E3BC0"/>
    <w:rsid w:val="007F213D"/>
    <w:rsid w:val="007F7527"/>
    <w:rsid w:val="0080127A"/>
    <w:rsid w:val="00804A29"/>
    <w:rsid w:val="00813C5C"/>
    <w:rsid w:val="0082205D"/>
    <w:rsid w:val="00822BE4"/>
    <w:rsid w:val="008236AA"/>
    <w:rsid w:val="00825192"/>
    <w:rsid w:val="00825D73"/>
    <w:rsid w:val="00831339"/>
    <w:rsid w:val="00837498"/>
    <w:rsid w:val="00842E8A"/>
    <w:rsid w:val="008468C4"/>
    <w:rsid w:val="008505BB"/>
    <w:rsid w:val="00861A76"/>
    <w:rsid w:val="00862C40"/>
    <w:rsid w:val="008672AF"/>
    <w:rsid w:val="008724F7"/>
    <w:rsid w:val="008765E9"/>
    <w:rsid w:val="00881C04"/>
    <w:rsid w:val="00881DD9"/>
    <w:rsid w:val="008839D2"/>
    <w:rsid w:val="00885703"/>
    <w:rsid w:val="00887411"/>
    <w:rsid w:val="00887E6B"/>
    <w:rsid w:val="0089109C"/>
    <w:rsid w:val="0089666C"/>
    <w:rsid w:val="008977E1"/>
    <w:rsid w:val="008B4474"/>
    <w:rsid w:val="008C22E6"/>
    <w:rsid w:val="008C6798"/>
    <w:rsid w:val="008C785F"/>
    <w:rsid w:val="008D687A"/>
    <w:rsid w:val="008E00D2"/>
    <w:rsid w:val="008E0F97"/>
    <w:rsid w:val="008E5657"/>
    <w:rsid w:val="008E5952"/>
    <w:rsid w:val="008F3AA9"/>
    <w:rsid w:val="008F584E"/>
    <w:rsid w:val="008F76D3"/>
    <w:rsid w:val="0090018F"/>
    <w:rsid w:val="009004EA"/>
    <w:rsid w:val="0090365A"/>
    <w:rsid w:val="009063FA"/>
    <w:rsid w:val="009074C1"/>
    <w:rsid w:val="0092332E"/>
    <w:rsid w:val="00927EBC"/>
    <w:rsid w:val="00927F3F"/>
    <w:rsid w:val="00931A52"/>
    <w:rsid w:val="009322DF"/>
    <w:rsid w:val="0093636B"/>
    <w:rsid w:val="00937B14"/>
    <w:rsid w:val="00937E36"/>
    <w:rsid w:val="009400A4"/>
    <w:rsid w:val="00942E7A"/>
    <w:rsid w:val="00946862"/>
    <w:rsid w:val="00947266"/>
    <w:rsid w:val="0095000D"/>
    <w:rsid w:val="00951024"/>
    <w:rsid w:val="00951370"/>
    <w:rsid w:val="0095288B"/>
    <w:rsid w:val="00955BB3"/>
    <w:rsid w:val="00956339"/>
    <w:rsid w:val="00956DF5"/>
    <w:rsid w:val="00962183"/>
    <w:rsid w:val="0096664D"/>
    <w:rsid w:val="00967835"/>
    <w:rsid w:val="00972D36"/>
    <w:rsid w:val="0097454E"/>
    <w:rsid w:val="00976645"/>
    <w:rsid w:val="0098031C"/>
    <w:rsid w:val="00980B8A"/>
    <w:rsid w:val="00983A54"/>
    <w:rsid w:val="00985063"/>
    <w:rsid w:val="00985685"/>
    <w:rsid w:val="009923FD"/>
    <w:rsid w:val="0099686A"/>
    <w:rsid w:val="009B19EC"/>
    <w:rsid w:val="009C18C0"/>
    <w:rsid w:val="009C601C"/>
    <w:rsid w:val="009D0CC1"/>
    <w:rsid w:val="009D1932"/>
    <w:rsid w:val="009D3A36"/>
    <w:rsid w:val="009D5F1C"/>
    <w:rsid w:val="009D7AD2"/>
    <w:rsid w:val="009E2ECA"/>
    <w:rsid w:val="009E399B"/>
    <w:rsid w:val="009F2157"/>
    <w:rsid w:val="009F35A6"/>
    <w:rsid w:val="009F63EA"/>
    <w:rsid w:val="009F6A18"/>
    <w:rsid w:val="00A0010B"/>
    <w:rsid w:val="00A016D2"/>
    <w:rsid w:val="00A10A9D"/>
    <w:rsid w:val="00A16766"/>
    <w:rsid w:val="00A174BC"/>
    <w:rsid w:val="00A2220E"/>
    <w:rsid w:val="00A23718"/>
    <w:rsid w:val="00A30CA6"/>
    <w:rsid w:val="00A3458D"/>
    <w:rsid w:val="00A3670F"/>
    <w:rsid w:val="00A37552"/>
    <w:rsid w:val="00A41FEA"/>
    <w:rsid w:val="00A420D5"/>
    <w:rsid w:val="00A4566C"/>
    <w:rsid w:val="00A45ACF"/>
    <w:rsid w:val="00A4683B"/>
    <w:rsid w:val="00A53419"/>
    <w:rsid w:val="00A57338"/>
    <w:rsid w:val="00A64937"/>
    <w:rsid w:val="00A7137C"/>
    <w:rsid w:val="00A745C2"/>
    <w:rsid w:val="00A75D1D"/>
    <w:rsid w:val="00A82EC7"/>
    <w:rsid w:val="00A92C0E"/>
    <w:rsid w:val="00A94FAE"/>
    <w:rsid w:val="00AA31EA"/>
    <w:rsid w:val="00AA32A9"/>
    <w:rsid w:val="00AA3C05"/>
    <w:rsid w:val="00AA476D"/>
    <w:rsid w:val="00AA5EA1"/>
    <w:rsid w:val="00AB1AA6"/>
    <w:rsid w:val="00AB2C4C"/>
    <w:rsid w:val="00AB55AA"/>
    <w:rsid w:val="00AB7C83"/>
    <w:rsid w:val="00AC192B"/>
    <w:rsid w:val="00AC1963"/>
    <w:rsid w:val="00AC27B6"/>
    <w:rsid w:val="00AC56E4"/>
    <w:rsid w:val="00AC5A25"/>
    <w:rsid w:val="00AD7E68"/>
    <w:rsid w:val="00AE10DC"/>
    <w:rsid w:val="00AE14FF"/>
    <w:rsid w:val="00AE1B77"/>
    <w:rsid w:val="00AF0978"/>
    <w:rsid w:val="00AF3A08"/>
    <w:rsid w:val="00B04FB9"/>
    <w:rsid w:val="00B107F7"/>
    <w:rsid w:val="00B23EA6"/>
    <w:rsid w:val="00B243A8"/>
    <w:rsid w:val="00B306D9"/>
    <w:rsid w:val="00B31120"/>
    <w:rsid w:val="00B31460"/>
    <w:rsid w:val="00B328E0"/>
    <w:rsid w:val="00B343C2"/>
    <w:rsid w:val="00B41885"/>
    <w:rsid w:val="00B44036"/>
    <w:rsid w:val="00B64F62"/>
    <w:rsid w:val="00B65C0F"/>
    <w:rsid w:val="00B714BE"/>
    <w:rsid w:val="00B76BA3"/>
    <w:rsid w:val="00B93EF3"/>
    <w:rsid w:val="00B962E8"/>
    <w:rsid w:val="00BA3951"/>
    <w:rsid w:val="00BA645B"/>
    <w:rsid w:val="00BA7FC6"/>
    <w:rsid w:val="00BB256C"/>
    <w:rsid w:val="00BB2674"/>
    <w:rsid w:val="00BB3B2D"/>
    <w:rsid w:val="00BC0CB2"/>
    <w:rsid w:val="00BC1B69"/>
    <w:rsid w:val="00BC4A5F"/>
    <w:rsid w:val="00BC6F97"/>
    <w:rsid w:val="00BD32EB"/>
    <w:rsid w:val="00BD7A21"/>
    <w:rsid w:val="00BE21B5"/>
    <w:rsid w:val="00BE57B2"/>
    <w:rsid w:val="00BE6423"/>
    <w:rsid w:val="00BE6D0C"/>
    <w:rsid w:val="00BF69DC"/>
    <w:rsid w:val="00BF72D1"/>
    <w:rsid w:val="00C00E24"/>
    <w:rsid w:val="00C02252"/>
    <w:rsid w:val="00C068DF"/>
    <w:rsid w:val="00C173FF"/>
    <w:rsid w:val="00C20119"/>
    <w:rsid w:val="00C22C3B"/>
    <w:rsid w:val="00C25A08"/>
    <w:rsid w:val="00C27AD5"/>
    <w:rsid w:val="00C3587F"/>
    <w:rsid w:val="00C44177"/>
    <w:rsid w:val="00C447B8"/>
    <w:rsid w:val="00C506EB"/>
    <w:rsid w:val="00C50FDC"/>
    <w:rsid w:val="00C52298"/>
    <w:rsid w:val="00C52C6C"/>
    <w:rsid w:val="00C5314E"/>
    <w:rsid w:val="00C533B2"/>
    <w:rsid w:val="00C5414C"/>
    <w:rsid w:val="00C55084"/>
    <w:rsid w:val="00C57114"/>
    <w:rsid w:val="00C601BF"/>
    <w:rsid w:val="00C6075C"/>
    <w:rsid w:val="00C62C23"/>
    <w:rsid w:val="00C64D80"/>
    <w:rsid w:val="00C666B1"/>
    <w:rsid w:val="00C675BC"/>
    <w:rsid w:val="00C70252"/>
    <w:rsid w:val="00C750D3"/>
    <w:rsid w:val="00C755F9"/>
    <w:rsid w:val="00C764CF"/>
    <w:rsid w:val="00C845C9"/>
    <w:rsid w:val="00C93262"/>
    <w:rsid w:val="00C9786F"/>
    <w:rsid w:val="00CA387C"/>
    <w:rsid w:val="00CA4212"/>
    <w:rsid w:val="00CA4F08"/>
    <w:rsid w:val="00CA6708"/>
    <w:rsid w:val="00CB0715"/>
    <w:rsid w:val="00CB2C48"/>
    <w:rsid w:val="00CB3B73"/>
    <w:rsid w:val="00CC15EE"/>
    <w:rsid w:val="00CC1BC6"/>
    <w:rsid w:val="00CC60C1"/>
    <w:rsid w:val="00CD0439"/>
    <w:rsid w:val="00CD182F"/>
    <w:rsid w:val="00CD1A7B"/>
    <w:rsid w:val="00CD64B6"/>
    <w:rsid w:val="00CD67D2"/>
    <w:rsid w:val="00CE3666"/>
    <w:rsid w:val="00CE4117"/>
    <w:rsid w:val="00CE4118"/>
    <w:rsid w:val="00CE7436"/>
    <w:rsid w:val="00CF0F79"/>
    <w:rsid w:val="00D069A9"/>
    <w:rsid w:val="00D10F75"/>
    <w:rsid w:val="00D135B5"/>
    <w:rsid w:val="00D2135B"/>
    <w:rsid w:val="00D30EE1"/>
    <w:rsid w:val="00D4216F"/>
    <w:rsid w:val="00D43484"/>
    <w:rsid w:val="00D43D15"/>
    <w:rsid w:val="00D520FD"/>
    <w:rsid w:val="00D563CD"/>
    <w:rsid w:val="00D56F04"/>
    <w:rsid w:val="00D607A7"/>
    <w:rsid w:val="00D64956"/>
    <w:rsid w:val="00D656BE"/>
    <w:rsid w:val="00D71657"/>
    <w:rsid w:val="00D71D25"/>
    <w:rsid w:val="00D76B71"/>
    <w:rsid w:val="00D77C34"/>
    <w:rsid w:val="00D80D9D"/>
    <w:rsid w:val="00D81F91"/>
    <w:rsid w:val="00D820B9"/>
    <w:rsid w:val="00D85C4D"/>
    <w:rsid w:val="00D96628"/>
    <w:rsid w:val="00DA5EA9"/>
    <w:rsid w:val="00DB145A"/>
    <w:rsid w:val="00DC64FE"/>
    <w:rsid w:val="00DD06BE"/>
    <w:rsid w:val="00DD2D35"/>
    <w:rsid w:val="00DD4224"/>
    <w:rsid w:val="00DD43BA"/>
    <w:rsid w:val="00DD7B83"/>
    <w:rsid w:val="00DE1675"/>
    <w:rsid w:val="00DE2C7C"/>
    <w:rsid w:val="00DE3B3B"/>
    <w:rsid w:val="00E07343"/>
    <w:rsid w:val="00E07717"/>
    <w:rsid w:val="00E07F59"/>
    <w:rsid w:val="00E15D45"/>
    <w:rsid w:val="00E16734"/>
    <w:rsid w:val="00E260F6"/>
    <w:rsid w:val="00E30B3D"/>
    <w:rsid w:val="00E30DE2"/>
    <w:rsid w:val="00E311D5"/>
    <w:rsid w:val="00E367E7"/>
    <w:rsid w:val="00E37161"/>
    <w:rsid w:val="00E462E0"/>
    <w:rsid w:val="00E46517"/>
    <w:rsid w:val="00E47AE8"/>
    <w:rsid w:val="00E507A2"/>
    <w:rsid w:val="00E52FC4"/>
    <w:rsid w:val="00E54F6F"/>
    <w:rsid w:val="00E56269"/>
    <w:rsid w:val="00E566E6"/>
    <w:rsid w:val="00E6224C"/>
    <w:rsid w:val="00E62708"/>
    <w:rsid w:val="00E62DE1"/>
    <w:rsid w:val="00E715A5"/>
    <w:rsid w:val="00E715A7"/>
    <w:rsid w:val="00E733E4"/>
    <w:rsid w:val="00E735FD"/>
    <w:rsid w:val="00E80533"/>
    <w:rsid w:val="00E94B2E"/>
    <w:rsid w:val="00E9727A"/>
    <w:rsid w:val="00EA0DE1"/>
    <w:rsid w:val="00EA3700"/>
    <w:rsid w:val="00EA78A3"/>
    <w:rsid w:val="00EB1E85"/>
    <w:rsid w:val="00EB351B"/>
    <w:rsid w:val="00EB3650"/>
    <w:rsid w:val="00EC0CB1"/>
    <w:rsid w:val="00EC39E5"/>
    <w:rsid w:val="00EC402C"/>
    <w:rsid w:val="00EC535C"/>
    <w:rsid w:val="00EC767E"/>
    <w:rsid w:val="00ED2D57"/>
    <w:rsid w:val="00EE100C"/>
    <w:rsid w:val="00EE42D4"/>
    <w:rsid w:val="00EE42DA"/>
    <w:rsid w:val="00EE5680"/>
    <w:rsid w:val="00EF0010"/>
    <w:rsid w:val="00EF2112"/>
    <w:rsid w:val="00EF2C85"/>
    <w:rsid w:val="00EF333A"/>
    <w:rsid w:val="00F00221"/>
    <w:rsid w:val="00F04CC0"/>
    <w:rsid w:val="00F11463"/>
    <w:rsid w:val="00F12C40"/>
    <w:rsid w:val="00F206BF"/>
    <w:rsid w:val="00F22CA6"/>
    <w:rsid w:val="00F242E3"/>
    <w:rsid w:val="00F24471"/>
    <w:rsid w:val="00F535DC"/>
    <w:rsid w:val="00F53ABA"/>
    <w:rsid w:val="00F540E9"/>
    <w:rsid w:val="00F5599A"/>
    <w:rsid w:val="00F5619A"/>
    <w:rsid w:val="00F66716"/>
    <w:rsid w:val="00F71783"/>
    <w:rsid w:val="00F83173"/>
    <w:rsid w:val="00F833E0"/>
    <w:rsid w:val="00F8375D"/>
    <w:rsid w:val="00F840FA"/>
    <w:rsid w:val="00F85D70"/>
    <w:rsid w:val="00F90694"/>
    <w:rsid w:val="00F90DBB"/>
    <w:rsid w:val="00F933E6"/>
    <w:rsid w:val="00F94B2C"/>
    <w:rsid w:val="00F95DB6"/>
    <w:rsid w:val="00F97ADF"/>
    <w:rsid w:val="00FA4127"/>
    <w:rsid w:val="00FA4BA6"/>
    <w:rsid w:val="00FA4F2A"/>
    <w:rsid w:val="00FA7BA0"/>
    <w:rsid w:val="00FB0441"/>
    <w:rsid w:val="00FB0A9F"/>
    <w:rsid w:val="00FB55B4"/>
    <w:rsid w:val="00FC5C6B"/>
    <w:rsid w:val="00FC7A94"/>
    <w:rsid w:val="00FE4549"/>
    <w:rsid w:val="00FE6B62"/>
    <w:rsid w:val="00FE6ECC"/>
    <w:rsid w:val="00FE7D9A"/>
    <w:rsid w:val="00FF287C"/>
    <w:rsid w:val="00FF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22C6A8"/>
  <w15:docId w15:val="{610B2BEE-54FA-E444-8548-2E0551C9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063"/>
    <w:rPr>
      <w:sz w:val="24"/>
      <w:szCs w:val="24"/>
    </w:rPr>
  </w:style>
  <w:style w:type="paragraph" w:styleId="Heading1">
    <w:name w:val="heading 1"/>
    <w:basedOn w:val="Normal"/>
    <w:next w:val="Normal"/>
    <w:link w:val="Heading1Char"/>
    <w:qFormat/>
    <w:rsid w:val="0004399D"/>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semiHidden/>
    <w:unhideWhenUsed/>
    <w:qFormat/>
    <w:rsid w:val="008468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39A3"/>
    <w:pPr>
      <w:tabs>
        <w:tab w:val="center" w:pos="4320"/>
        <w:tab w:val="right" w:pos="8640"/>
      </w:tabs>
    </w:pPr>
  </w:style>
  <w:style w:type="character" w:styleId="PageNumber">
    <w:name w:val="page number"/>
    <w:basedOn w:val="DefaultParagraphFont"/>
    <w:rsid w:val="003E39A3"/>
  </w:style>
  <w:style w:type="paragraph" w:styleId="ListParagraph">
    <w:name w:val="List Paragraph"/>
    <w:basedOn w:val="Normal"/>
    <w:uiPriority w:val="34"/>
    <w:qFormat/>
    <w:rsid w:val="00C506EB"/>
    <w:pPr>
      <w:ind w:left="720"/>
    </w:pPr>
  </w:style>
  <w:style w:type="character" w:styleId="Hyperlink">
    <w:name w:val="Hyperlink"/>
    <w:uiPriority w:val="99"/>
    <w:rsid w:val="00D77C34"/>
    <w:rPr>
      <w:color w:val="0000FF"/>
      <w:u w:val="single"/>
    </w:rPr>
  </w:style>
  <w:style w:type="paragraph" w:styleId="BalloonText">
    <w:name w:val="Balloon Text"/>
    <w:basedOn w:val="Normal"/>
    <w:link w:val="BalloonTextChar"/>
    <w:rsid w:val="00887411"/>
    <w:rPr>
      <w:rFonts w:ascii="Tahoma" w:hAnsi="Tahoma"/>
      <w:sz w:val="16"/>
      <w:szCs w:val="16"/>
    </w:rPr>
  </w:style>
  <w:style w:type="character" w:customStyle="1" w:styleId="BalloonTextChar">
    <w:name w:val="Balloon Text Char"/>
    <w:link w:val="BalloonText"/>
    <w:rsid w:val="00887411"/>
    <w:rPr>
      <w:rFonts w:ascii="Tahoma" w:hAnsi="Tahoma" w:cs="Tahoma"/>
      <w:sz w:val="16"/>
      <w:szCs w:val="16"/>
    </w:rPr>
  </w:style>
  <w:style w:type="paragraph" w:styleId="Header">
    <w:name w:val="header"/>
    <w:basedOn w:val="Normal"/>
    <w:link w:val="HeaderChar"/>
    <w:rsid w:val="00887411"/>
    <w:pPr>
      <w:tabs>
        <w:tab w:val="center" w:pos="4680"/>
        <w:tab w:val="right" w:pos="9360"/>
      </w:tabs>
    </w:pPr>
  </w:style>
  <w:style w:type="character" w:customStyle="1" w:styleId="HeaderChar">
    <w:name w:val="Header Char"/>
    <w:link w:val="Header"/>
    <w:rsid w:val="00887411"/>
    <w:rPr>
      <w:sz w:val="24"/>
      <w:szCs w:val="24"/>
    </w:rPr>
  </w:style>
  <w:style w:type="paragraph" w:styleId="NoSpacing">
    <w:name w:val="No Spacing"/>
    <w:uiPriority w:val="1"/>
    <w:qFormat/>
    <w:rsid w:val="0004399D"/>
    <w:rPr>
      <w:rFonts w:ascii="Calibri" w:eastAsia="Calibri" w:hAnsi="Calibri"/>
      <w:sz w:val="22"/>
      <w:szCs w:val="22"/>
    </w:rPr>
  </w:style>
  <w:style w:type="character" w:customStyle="1" w:styleId="Heading1Char">
    <w:name w:val="Heading 1 Char"/>
    <w:link w:val="Heading1"/>
    <w:rsid w:val="0004399D"/>
    <w:rPr>
      <w:rFonts w:ascii="Cambria" w:eastAsia="Times New Roman" w:hAnsi="Cambria" w:cs="Times New Roman"/>
      <w:b/>
      <w:bCs/>
      <w:kern w:val="32"/>
      <w:sz w:val="32"/>
      <w:szCs w:val="32"/>
    </w:rPr>
  </w:style>
  <w:style w:type="character" w:styleId="Emphasis">
    <w:name w:val="Emphasis"/>
    <w:qFormat/>
    <w:rsid w:val="00696D4E"/>
    <w:rPr>
      <w:i/>
      <w:iCs/>
    </w:rPr>
  </w:style>
  <w:style w:type="paragraph" w:styleId="PlainText">
    <w:name w:val="Plain Text"/>
    <w:basedOn w:val="Normal"/>
    <w:link w:val="PlainTextChar"/>
    <w:uiPriority w:val="99"/>
    <w:rsid w:val="000E2101"/>
    <w:rPr>
      <w:rFonts w:ascii="Courier New" w:hAnsi="Courier New"/>
      <w:sz w:val="20"/>
      <w:szCs w:val="20"/>
    </w:rPr>
  </w:style>
  <w:style w:type="character" w:customStyle="1" w:styleId="PlainTextChar">
    <w:name w:val="Plain Text Char"/>
    <w:link w:val="PlainText"/>
    <w:uiPriority w:val="99"/>
    <w:rsid w:val="000E2101"/>
    <w:rPr>
      <w:rFonts w:ascii="Courier New" w:hAnsi="Courier New" w:cs="Courier New"/>
    </w:rPr>
  </w:style>
  <w:style w:type="character" w:styleId="Strong">
    <w:name w:val="Strong"/>
    <w:uiPriority w:val="22"/>
    <w:qFormat/>
    <w:rsid w:val="006C5FEF"/>
    <w:rPr>
      <w:b/>
      <w:bCs/>
    </w:rPr>
  </w:style>
  <w:style w:type="paragraph" w:customStyle="1" w:styleId="Default">
    <w:name w:val="Default"/>
    <w:rsid w:val="00881C04"/>
    <w:pPr>
      <w:autoSpaceDE w:val="0"/>
      <w:autoSpaceDN w:val="0"/>
      <w:adjustRightInd w:val="0"/>
    </w:pPr>
    <w:rPr>
      <w:color w:val="000000"/>
      <w:sz w:val="24"/>
      <w:szCs w:val="24"/>
    </w:rPr>
  </w:style>
  <w:style w:type="character" w:styleId="FollowedHyperlink">
    <w:name w:val="FollowedHyperlink"/>
    <w:rsid w:val="00397630"/>
    <w:rPr>
      <w:color w:val="800080"/>
      <w:u w:val="single"/>
    </w:rPr>
  </w:style>
  <w:style w:type="character" w:customStyle="1" w:styleId="Heading4Char">
    <w:name w:val="Heading 4 Char"/>
    <w:link w:val="Heading4"/>
    <w:semiHidden/>
    <w:rsid w:val="008468C4"/>
    <w:rPr>
      <w:rFonts w:ascii="Calibri" w:eastAsia="Times New Roman" w:hAnsi="Calibri" w:cs="Times New Roman"/>
      <w:b/>
      <w:bCs/>
      <w:sz w:val="28"/>
      <w:szCs w:val="28"/>
    </w:rPr>
  </w:style>
  <w:style w:type="character" w:styleId="CommentReference">
    <w:name w:val="annotation reference"/>
    <w:rsid w:val="00FE6B62"/>
    <w:rPr>
      <w:sz w:val="16"/>
      <w:szCs w:val="16"/>
    </w:rPr>
  </w:style>
  <w:style w:type="paragraph" w:styleId="CommentText">
    <w:name w:val="annotation text"/>
    <w:basedOn w:val="Normal"/>
    <w:link w:val="CommentTextChar"/>
    <w:rsid w:val="00FE6B62"/>
    <w:rPr>
      <w:sz w:val="20"/>
      <w:szCs w:val="20"/>
    </w:rPr>
  </w:style>
  <w:style w:type="character" w:customStyle="1" w:styleId="CommentTextChar">
    <w:name w:val="Comment Text Char"/>
    <w:basedOn w:val="DefaultParagraphFont"/>
    <w:link w:val="CommentText"/>
    <w:rsid w:val="00FE6B62"/>
  </w:style>
  <w:style w:type="paragraph" w:styleId="CommentSubject">
    <w:name w:val="annotation subject"/>
    <w:basedOn w:val="CommentText"/>
    <w:next w:val="CommentText"/>
    <w:link w:val="CommentSubjectChar"/>
    <w:rsid w:val="00FE6B62"/>
    <w:rPr>
      <w:b/>
      <w:bCs/>
    </w:rPr>
  </w:style>
  <w:style w:type="character" w:customStyle="1" w:styleId="CommentSubjectChar">
    <w:name w:val="Comment Subject Char"/>
    <w:link w:val="CommentSubject"/>
    <w:rsid w:val="00FE6B62"/>
    <w:rPr>
      <w:b/>
      <w:bCs/>
    </w:rPr>
  </w:style>
  <w:style w:type="character" w:customStyle="1" w:styleId="apple-converted-space">
    <w:name w:val="apple-converted-space"/>
    <w:basedOn w:val="DefaultParagraphFont"/>
    <w:rsid w:val="00C27AD5"/>
  </w:style>
  <w:style w:type="paragraph" w:styleId="NormalWeb">
    <w:name w:val="Normal (Web)"/>
    <w:basedOn w:val="Normal"/>
    <w:uiPriority w:val="99"/>
    <w:semiHidden/>
    <w:unhideWhenUsed/>
    <w:rsid w:val="00985063"/>
    <w:pPr>
      <w:spacing w:before="100" w:beforeAutospacing="1" w:after="100" w:afterAutospacing="1"/>
    </w:pPr>
  </w:style>
  <w:style w:type="character" w:customStyle="1" w:styleId="highlight">
    <w:name w:val="highlight"/>
    <w:basedOn w:val="DefaultParagraphFont"/>
    <w:rsid w:val="00AA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512">
      <w:bodyDiv w:val="1"/>
      <w:marLeft w:val="0"/>
      <w:marRight w:val="0"/>
      <w:marTop w:val="0"/>
      <w:marBottom w:val="0"/>
      <w:divBdr>
        <w:top w:val="none" w:sz="0" w:space="0" w:color="auto"/>
        <w:left w:val="none" w:sz="0" w:space="0" w:color="auto"/>
        <w:bottom w:val="none" w:sz="0" w:space="0" w:color="auto"/>
        <w:right w:val="none" w:sz="0" w:space="0" w:color="auto"/>
      </w:divBdr>
    </w:div>
    <w:div w:id="145049491">
      <w:bodyDiv w:val="1"/>
      <w:marLeft w:val="0"/>
      <w:marRight w:val="0"/>
      <w:marTop w:val="0"/>
      <w:marBottom w:val="0"/>
      <w:divBdr>
        <w:top w:val="none" w:sz="0" w:space="0" w:color="auto"/>
        <w:left w:val="none" w:sz="0" w:space="0" w:color="auto"/>
        <w:bottom w:val="none" w:sz="0" w:space="0" w:color="auto"/>
        <w:right w:val="none" w:sz="0" w:space="0" w:color="auto"/>
      </w:divBdr>
    </w:div>
    <w:div w:id="159469389">
      <w:bodyDiv w:val="1"/>
      <w:marLeft w:val="0"/>
      <w:marRight w:val="0"/>
      <w:marTop w:val="0"/>
      <w:marBottom w:val="0"/>
      <w:divBdr>
        <w:top w:val="none" w:sz="0" w:space="0" w:color="auto"/>
        <w:left w:val="none" w:sz="0" w:space="0" w:color="auto"/>
        <w:bottom w:val="none" w:sz="0" w:space="0" w:color="auto"/>
        <w:right w:val="none" w:sz="0" w:space="0" w:color="auto"/>
      </w:divBdr>
    </w:div>
    <w:div w:id="190723645">
      <w:bodyDiv w:val="1"/>
      <w:marLeft w:val="0"/>
      <w:marRight w:val="0"/>
      <w:marTop w:val="0"/>
      <w:marBottom w:val="0"/>
      <w:divBdr>
        <w:top w:val="none" w:sz="0" w:space="0" w:color="auto"/>
        <w:left w:val="none" w:sz="0" w:space="0" w:color="auto"/>
        <w:bottom w:val="none" w:sz="0" w:space="0" w:color="auto"/>
        <w:right w:val="none" w:sz="0" w:space="0" w:color="auto"/>
      </w:divBdr>
    </w:div>
    <w:div w:id="255984204">
      <w:bodyDiv w:val="1"/>
      <w:marLeft w:val="0"/>
      <w:marRight w:val="0"/>
      <w:marTop w:val="0"/>
      <w:marBottom w:val="0"/>
      <w:divBdr>
        <w:top w:val="none" w:sz="0" w:space="0" w:color="auto"/>
        <w:left w:val="none" w:sz="0" w:space="0" w:color="auto"/>
        <w:bottom w:val="none" w:sz="0" w:space="0" w:color="auto"/>
        <w:right w:val="none" w:sz="0" w:space="0" w:color="auto"/>
      </w:divBdr>
    </w:div>
    <w:div w:id="286668065">
      <w:bodyDiv w:val="1"/>
      <w:marLeft w:val="0"/>
      <w:marRight w:val="0"/>
      <w:marTop w:val="0"/>
      <w:marBottom w:val="0"/>
      <w:divBdr>
        <w:top w:val="none" w:sz="0" w:space="0" w:color="auto"/>
        <w:left w:val="none" w:sz="0" w:space="0" w:color="auto"/>
        <w:bottom w:val="none" w:sz="0" w:space="0" w:color="auto"/>
        <w:right w:val="none" w:sz="0" w:space="0" w:color="auto"/>
      </w:divBdr>
    </w:div>
    <w:div w:id="332491566">
      <w:bodyDiv w:val="1"/>
      <w:marLeft w:val="0"/>
      <w:marRight w:val="0"/>
      <w:marTop w:val="0"/>
      <w:marBottom w:val="0"/>
      <w:divBdr>
        <w:top w:val="none" w:sz="0" w:space="0" w:color="auto"/>
        <w:left w:val="none" w:sz="0" w:space="0" w:color="auto"/>
        <w:bottom w:val="none" w:sz="0" w:space="0" w:color="auto"/>
        <w:right w:val="none" w:sz="0" w:space="0" w:color="auto"/>
      </w:divBdr>
    </w:div>
    <w:div w:id="403913755">
      <w:bodyDiv w:val="1"/>
      <w:marLeft w:val="0"/>
      <w:marRight w:val="0"/>
      <w:marTop w:val="0"/>
      <w:marBottom w:val="0"/>
      <w:divBdr>
        <w:top w:val="none" w:sz="0" w:space="0" w:color="auto"/>
        <w:left w:val="none" w:sz="0" w:space="0" w:color="auto"/>
        <w:bottom w:val="none" w:sz="0" w:space="0" w:color="auto"/>
        <w:right w:val="none" w:sz="0" w:space="0" w:color="auto"/>
      </w:divBdr>
    </w:div>
    <w:div w:id="437069829">
      <w:bodyDiv w:val="1"/>
      <w:marLeft w:val="0"/>
      <w:marRight w:val="0"/>
      <w:marTop w:val="0"/>
      <w:marBottom w:val="0"/>
      <w:divBdr>
        <w:top w:val="none" w:sz="0" w:space="0" w:color="auto"/>
        <w:left w:val="none" w:sz="0" w:space="0" w:color="auto"/>
        <w:bottom w:val="none" w:sz="0" w:space="0" w:color="auto"/>
        <w:right w:val="none" w:sz="0" w:space="0" w:color="auto"/>
      </w:divBdr>
    </w:div>
    <w:div w:id="538476140">
      <w:bodyDiv w:val="1"/>
      <w:marLeft w:val="0"/>
      <w:marRight w:val="0"/>
      <w:marTop w:val="0"/>
      <w:marBottom w:val="0"/>
      <w:divBdr>
        <w:top w:val="none" w:sz="0" w:space="0" w:color="auto"/>
        <w:left w:val="none" w:sz="0" w:space="0" w:color="auto"/>
        <w:bottom w:val="none" w:sz="0" w:space="0" w:color="auto"/>
        <w:right w:val="none" w:sz="0" w:space="0" w:color="auto"/>
      </w:divBdr>
    </w:div>
    <w:div w:id="548610406">
      <w:bodyDiv w:val="1"/>
      <w:marLeft w:val="0"/>
      <w:marRight w:val="0"/>
      <w:marTop w:val="0"/>
      <w:marBottom w:val="0"/>
      <w:divBdr>
        <w:top w:val="none" w:sz="0" w:space="0" w:color="auto"/>
        <w:left w:val="none" w:sz="0" w:space="0" w:color="auto"/>
        <w:bottom w:val="none" w:sz="0" w:space="0" w:color="auto"/>
        <w:right w:val="none" w:sz="0" w:space="0" w:color="auto"/>
      </w:divBdr>
    </w:div>
    <w:div w:id="628555955">
      <w:bodyDiv w:val="1"/>
      <w:marLeft w:val="0"/>
      <w:marRight w:val="0"/>
      <w:marTop w:val="0"/>
      <w:marBottom w:val="0"/>
      <w:divBdr>
        <w:top w:val="none" w:sz="0" w:space="0" w:color="auto"/>
        <w:left w:val="none" w:sz="0" w:space="0" w:color="auto"/>
        <w:bottom w:val="none" w:sz="0" w:space="0" w:color="auto"/>
        <w:right w:val="none" w:sz="0" w:space="0" w:color="auto"/>
      </w:divBdr>
    </w:div>
    <w:div w:id="717780350">
      <w:bodyDiv w:val="1"/>
      <w:marLeft w:val="0"/>
      <w:marRight w:val="0"/>
      <w:marTop w:val="0"/>
      <w:marBottom w:val="0"/>
      <w:divBdr>
        <w:top w:val="none" w:sz="0" w:space="0" w:color="auto"/>
        <w:left w:val="none" w:sz="0" w:space="0" w:color="auto"/>
        <w:bottom w:val="none" w:sz="0" w:space="0" w:color="auto"/>
        <w:right w:val="none" w:sz="0" w:space="0" w:color="auto"/>
      </w:divBdr>
      <w:divsChild>
        <w:div w:id="1712723605">
          <w:marLeft w:val="0"/>
          <w:marRight w:val="0"/>
          <w:marTop w:val="0"/>
          <w:marBottom w:val="0"/>
          <w:divBdr>
            <w:top w:val="none" w:sz="0" w:space="0" w:color="auto"/>
            <w:left w:val="none" w:sz="0" w:space="0" w:color="auto"/>
            <w:bottom w:val="none" w:sz="0" w:space="0" w:color="auto"/>
            <w:right w:val="none" w:sz="0" w:space="0" w:color="auto"/>
          </w:divBdr>
        </w:div>
        <w:div w:id="1409309803">
          <w:marLeft w:val="0"/>
          <w:marRight w:val="0"/>
          <w:marTop w:val="0"/>
          <w:marBottom w:val="0"/>
          <w:divBdr>
            <w:top w:val="none" w:sz="0" w:space="0" w:color="auto"/>
            <w:left w:val="none" w:sz="0" w:space="0" w:color="auto"/>
            <w:bottom w:val="none" w:sz="0" w:space="0" w:color="auto"/>
            <w:right w:val="none" w:sz="0" w:space="0" w:color="auto"/>
          </w:divBdr>
        </w:div>
        <w:div w:id="584219589">
          <w:marLeft w:val="0"/>
          <w:marRight w:val="0"/>
          <w:marTop w:val="0"/>
          <w:marBottom w:val="0"/>
          <w:divBdr>
            <w:top w:val="none" w:sz="0" w:space="0" w:color="auto"/>
            <w:left w:val="none" w:sz="0" w:space="0" w:color="auto"/>
            <w:bottom w:val="none" w:sz="0" w:space="0" w:color="auto"/>
            <w:right w:val="none" w:sz="0" w:space="0" w:color="auto"/>
          </w:divBdr>
        </w:div>
        <w:div w:id="1479418857">
          <w:marLeft w:val="0"/>
          <w:marRight w:val="0"/>
          <w:marTop w:val="0"/>
          <w:marBottom w:val="0"/>
          <w:divBdr>
            <w:top w:val="none" w:sz="0" w:space="0" w:color="auto"/>
            <w:left w:val="none" w:sz="0" w:space="0" w:color="auto"/>
            <w:bottom w:val="none" w:sz="0" w:space="0" w:color="auto"/>
            <w:right w:val="none" w:sz="0" w:space="0" w:color="auto"/>
          </w:divBdr>
        </w:div>
        <w:div w:id="773668722">
          <w:marLeft w:val="0"/>
          <w:marRight w:val="0"/>
          <w:marTop w:val="0"/>
          <w:marBottom w:val="0"/>
          <w:divBdr>
            <w:top w:val="none" w:sz="0" w:space="0" w:color="auto"/>
            <w:left w:val="none" w:sz="0" w:space="0" w:color="auto"/>
            <w:bottom w:val="none" w:sz="0" w:space="0" w:color="auto"/>
            <w:right w:val="none" w:sz="0" w:space="0" w:color="auto"/>
          </w:divBdr>
        </w:div>
        <w:div w:id="258948797">
          <w:marLeft w:val="0"/>
          <w:marRight w:val="0"/>
          <w:marTop w:val="0"/>
          <w:marBottom w:val="0"/>
          <w:divBdr>
            <w:top w:val="none" w:sz="0" w:space="0" w:color="auto"/>
            <w:left w:val="none" w:sz="0" w:space="0" w:color="auto"/>
            <w:bottom w:val="none" w:sz="0" w:space="0" w:color="auto"/>
            <w:right w:val="none" w:sz="0" w:space="0" w:color="auto"/>
          </w:divBdr>
        </w:div>
        <w:div w:id="1985574426">
          <w:marLeft w:val="0"/>
          <w:marRight w:val="0"/>
          <w:marTop w:val="0"/>
          <w:marBottom w:val="0"/>
          <w:divBdr>
            <w:top w:val="none" w:sz="0" w:space="0" w:color="auto"/>
            <w:left w:val="none" w:sz="0" w:space="0" w:color="auto"/>
            <w:bottom w:val="none" w:sz="0" w:space="0" w:color="auto"/>
            <w:right w:val="none" w:sz="0" w:space="0" w:color="auto"/>
          </w:divBdr>
        </w:div>
        <w:div w:id="1874269426">
          <w:marLeft w:val="0"/>
          <w:marRight w:val="0"/>
          <w:marTop w:val="0"/>
          <w:marBottom w:val="0"/>
          <w:divBdr>
            <w:top w:val="none" w:sz="0" w:space="0" w:color="auto"/>
            <w:left w:val="none" w:sz="0" w:space="0" w:color="auto"/>
            <w:bottom w:val="none" w:sz="0" w:space="0" w:color="auto"/>
            <w:right w:val="none" w:sz="0" w:space="0" w:color="auto"/>
          </w:divBdr>
        </w:div>
        <w:div w:id="617297779">
          <w:marLeft w:val="0"/>
          <w:marRight w:val="0"/>
          <w:marTop w:val="0"/>
          <w:marBottom w:val="0"/>
          <w:divBdr>
            <w:top w:val="none" w:sz="0" w:space="0" w:color="auto"/>
            <w:left w:val="none" w:sz="0" w:space="0" w:color="auto"/>
            <w:bottom w:val="none" w:sz="0" w:space="0" w:color="auto"/>
            <w:right w:val="none" w:sz="0" w:space="0" w:color="auto"/>
          </w:divBdr>
        </w:div>
        <w:div w:id="1249264796">
          <w:marLeft w:val="0"/>
          <w:marRight w:val="0"/>
          <w:marTop w:val="0"/>
          <w:marBottom w:val="0"/>
          <w:divBdr>
            <w:top w:val="none" w:sz="0" w:space="0" w:color="auto"/>
            <w:left w:val="none" w:sz="0" w:space="0" w:color="auto"/>
            <w:bottom w:val="none" w:sz="0" w:space="0" w:color="auto"/>
            <w:right w:val="none" w:sz="0" w:space="0" w:color="auto"/>
          </w:divBdr>
        </w:div>
        <w:div w:id="626352987">
          <w:marLeft w:val="0"/>
          <w:marRight w:val="0"/>
          <w:marTop w:val="0"/>
          <w:marBottom w:val="0"/>
          <w:divBdr>
            <w:top w:val="none" w:sz="0" w:space="0" w:color="auto"/>
            <w:left w:val="none" w:sz="0" w:space="0" w:color="auto"/>
            <w:bottom w:val="none" w:sz="0" w:space="0" w:color="auto"/>
            <w:right w:val="none" w:sz="0" w:space="0" w:color="auto"/>
          </w:divBdr>
        </w:div>
        <w:div w:id="1097869816">
          <w:marLeft w:val="0"/>
          <w:marRight w:val="0"/>
          <w:marTop w:val="0"/>
          <w:marBottom w:val="0"/>
          <w:divBdr>
            <w:top w:val="none" w:sz="0" w:space="0" w:color="auto"/>
            <w:left w:val="none" w:sz="0" w:space="0" w:color="auto"/>
            <w:bottom w:val="none" w:sz="0" w:space="0" w:color="auto"/>
            <w:right w:val="none" w:sz="0" w:space="0" w:color="auto"/>
          </w:divBdr>
        </w:div>
      </w:divsChild>
    </w:div>
    <w:div w:id="723024617">
      <w:bodyDiv w:val="1"/>
      <w:marLeft w:val="0"/>
      <w:marRight w:val="0"/>
      <w:marTop w:val="0"/>
      <w:marBottom w:val="0"/>
      <w:divBdr>
        <w:top w:val="none" w:sz="0" w:space="0" w:color="auto"/>
        <w:left w:val="none" w:sz="0" w:space="0" w:color="auto"/>
        <w:bottom w:val="none" w:sz="0" w:space="0" w:color="auto"/>
        <w:right w:val="none" w:sz="0" w:space="0" w:color="auto"/>
      </w:divBdr>
    </w:div>
    <w:div w:id="724377710">
      <w:bodyDiv w:val="1"/>
      <w:marLeft w:val="0"/>
      <w:marRight w:val="0"/>
      <w:marTop w:val="0"/>
      <w:marBottom w:val="0"/>
      <w:divBdr>
        <w:top w:val="none" w:sz="0" w:space="0" w:color="auto"/>
        <w:left w:val="none" w:sz="0" w:space="0" w:color="auto"/>
        <w:bottom w:val="none" w:sz="0" w:space="0" w:color="auto"/>
        <w:right w:val="none" w:sz="0" w:space="0" w:color="auto"/>
      </w:divBdr>
    </w:div>
    <w:div w:id="824468651">
      <w:bodyDiv w:val="1"/>
      <w:marLeft w:val="0"/>
      <w:marRight w:val="0"/>
      <w:marTop w:val="0"/>
      <w:marBottom w:val="0"/>
      <w:divBdr>
        <w:top w:val="none" w:sz="0" w:space="0" w:color="auto"/>
        <w:left w:val="none" w:sz="0" w:space="0" w:color="auto"/>
        <w:bottom w:val="none" w:sz="0" w:space="0" w:color="auto"/>
        <w:right w:val="none" w:sz="0" w:space="0" w:color="auto"/>
      </w:divBdr>
    </w:div>
    <w:div w:id="841623246">
      <w:bodyDiv w:val="1"/>
      <w:marLeft w:val="0"/>
      <w:marRight w:val="0"/>
      <w:marTop w:val="0"/>
      <w:marBottom w:val="0"/>
      <w:divBdr>
        <w:top w:val="none" w:sz="0" w:space="0" w:color="auto"/>
        <w:left w:val="none" w:sz="0" w:space="0" w:color="auto"/>
        <w:bottom w:val="none" w:sz="0" w:space="0" w:color="auto"/>
        <w:right w:val="none" w:sz="0" w:space="0" w:color="auto"/>
      </w:divBdr>
    </w:div>
    <w:div w:id="907036823">
      <w:bodyDiv w:val="1"/>
      <w:marLeft w:val="0"/>
      <w:marRight w:val="0"/>
      <w:marTop w:val="0"/>
      <w:marBottom w:val="0"/>
      <w:divBdr>
        <w:top w:val="none" w:sz="0" w:space="0" w:color="auto"/>
        <w:left w:val="none" w:sz="0" w:space="0" w:color="auto"/>
        <w:bottom w:val="none" w:sz="0" w:space="0" w:color="auto"/>
        <w:right w:val="none" w:sz="0" w:space="0" w:color="auto"/>
      </w:divBdr>
    </w:div>
    <w:div w:id="942422344">
      <w:bodyDiv w:val="1"/>
      <w:marLeft w:val="0"/>
      <w:marRight w:val="0"/>
      <w:marTop w:val="0"/>
      <w:marBottom w:val="0"/>
      <w:divBdr>
        <w:top w:val="none" w:sz="0" w:space="0" w:color="auto"/>
        <w:left w:val="none" w:sz="0" w:space="0" w:color="auto"/>
        <w:bottom w:val="none" w:sz="0" w:space="0" w:color="auto"/>
        <w:right w:val="none" w:sz="0" w:space="0" w:color="auto"/>
      </w:divBdr>
    </w:div>
    <w:div w:id="1072654147">
      <w:bodyDiv w:val="1"/>
      <w:marLeft w:val="0"/>
      <w:marRight w:val="0"/>
      <w:marTop w:val="0"/>
      <w:marBottom w:val="0"/>
      <w:divBdr>
        <w:top w:val="none" w:sz="0" w:space="0" w:color="auto"/>
        <w:left w:val="none" w:sz="0" w:space="0" w:color="auto"/>
        <w:bottom w:val="none" w:sz="0" w:space="0" w:color="auto"/>
        <w:right w:val="none" w:sz="0" w:space="0" w:color="auto"/>
      </w:divBdr>
    </w:div>
    <w:div w:id="1177963311">
      <w:bodyDiv w:val="1"/>
      <w:marLeft w:val="0"/>
      <w:marRight w:val="0"/>
      <w:marTop w:val="0"/>
      <w:marBottom w:val="0"/>
      <w:divBdr>
        <w:top w:val="none" w:sz="0" w:space="0" w:color="auto"/>
        <w:left w:val="none" w:sz="0" w:space="0" w:color="auto"/>
        <w:bottom w:val="none" w:sz="0" w:space="0" w:color="auto"/>
        <w:right w:val="none" w:sz="0" w:space="0" w:color="auto"/>
      </w:divBdr>
      <w:divsChild>
        <w:div w:id="1759714661">
          <w:marLeft w:val="0"/>
          <w:marRight w:val="0"/>
          <w:marTop w:val="0"/>
          <w:marBottom w:val="0"/>
          <w:divBdr>
            <w:top w:val="none" w:sz="0" w:space="0" w:color="auto"/>
            <w:left w:val="none" w:sz="0" w:space="0" w:color="auto"/>
            <w:bottom w:val="none" w:sz="0" w:space="0" w:color="auto"/>
            <w:right w:val="none" w:sz="0" w:space="0" w:color="auto"/>
          </w:divBdr>
        </w:div>
      </w:divsChild>
    </w:div>
    <w:div w:id="1224682181">
      <w:bodyDiv w:val="1"/>
      <w:marLeft w:val="0"/>
      <w:marRight w:val="0"/>
      <w:marTop w:val="0"/>
      <w:marBottom w:val="0"/>
      <w:divBdr>
        <w:top w:val="none" w:sz="0" w:space="0" w:color="auto"/>
        <w:left w:val="none" w:sz="0" w:space="0" w:color="auto"/>
        <w:bottom w:val="none" w:sz="0" w:space="0" w:color="auto"/>
        <w:right w:val="none" w:sz="0" w:space="0" w:color="auto"/>
      </w:divBdr>
      <w:divsChild>
        <w:div w:id="445931110">
          <w:marLeft w:val="0"/>
          <w:marRight w:val="0"/>
          <w:marTop w:val="0"/>
          <w:marBottom w:val="0"/>
          <w:divBdr>
            <w:top w:val="none" w:sz="0" w:space="0" w:color="auto"/>
            <w:left w:val="none" w:sz="0" w:space="0" w:color="auto"/>
            <w:bottom w:val="none" w:sz="0" w:space="0" w:color="auto"/>
            <w:right w:val="none" w:sz="0" w:space="0" w:color="auto"/>
          </w:divBdr>
        </w:div>
        <w:div w:id="207574742">
          <w:marLeft w:val="0"/>
          <w:marRight w:val="0"/>
          <w:marTop w:val="0"/>
          <w:marBottom w:val="0"/>
          <w:divBdr>
            <w:top w:val="none" w:sz="0" w:space="0" w:color="auto"/>
            <w:left w:val="none" w:sz="0" w:space="0" w:color="auto"/>
            <w:bottom w:val="none" w:sz="0" w:space="0" w:color="auto"/>
            <w:right w:val="none" w:sz="0" w:space="0" w:color="auto"/>
          </w:divBdr>
        </w:div>
        <w:div w:id="1839030624">
          <w:marLeft w:val="0"/>
          <w:marRight w:val="0"/>
          <w:marTop w:val="0"/>
          <w:marBottom w:val="0"/>
          <w:divBdr>
            <w:top w:val="none" w:sz="0" w:space="0" w:color="auto"/>
            <w:left w:val="none" w:sz="0" w:space="0" w:color="auto"/>
            <w:bottom w:val="none" w:sz="0" w:space="0" w:color="auto"/>
            <w:right w:val="none" w:sz="0" w:space="0" w:color="auto"/>
          </w:divBdr>
        </w:div>
        <w:div w:id="1372462012">
          <w:marLeft w:val="0"/>
          <w:marRight w:val="0"/>
          <w:marTop w:val="0"/>
          <w:marBottom w:val="0"/>
          <w:divBdr>
            <w:top w:val="none" w:sz="0" w:space="0" w:color="auto"/>
            <w:left w:val="none" w:sz="0" w:space="0" w:color="auto"/>
            <w:bottom w:val="none" w:sz="0" w:space="0" w:color="auto"/>
            <w:right w:val="none" w:sz="0" w:space="0" w:color="auto"/>
          </w:divBdr>
        </w:div>
        <w:div w:id="105080180">
          <w:marLeft w:val="0"/>
          <w:marRight w:val="0"/>
          <w:marTop w:val="0"/>
          <w:marBottom w:val="0"/>
          <w:divBdr>
            <w:top w:val="none" w:sz="0" w:space="0" w:color="auto"/>
            <w:left w:val="none" w:sz="0" w:space="0" w:color="auto"/>
            <w:bottom w:val="none" w:sz="0" w:space="0" w:color="auto"/>
            <w:right w:val="none" w:sz="0" w:space="0" w:color="auto"/>
          </w:divBdr>
        </w:div>
      </w:divsChild>
    </w:div>
    <w:div w:id="1361929806">
      <w:bodyDiv w:val="1"/>
      <w:marLeft w:val="0"/>
      <w:marRight w:val="0"/>
      <w:marTop w:val="0"/>
      <w:marBottom w:val="0"/>
      <w:divBdr>
        <w:top w:val="none" w:sz="0" w:space="0" w:color="auto"/>
        <w:left w:val="none" w:sz="0" w:space="0" w:color="auto"/>
        <w:bottom w:val="none" w:sz="0" w:space="0" w:color="auto"/>
        <w:right w:val="none" w:sz="0" w:space="0" w:color="auto"/>
      </w:divBdr>
    </w:div>
    <w:div w:id="1388724965">
      <w:bodyDiv w:val="1"/>
      <w:marLeft w:val="0"/>
      <w:marRight w:val="0"/>
      <w:marTop w:val="0"/>
      <w:marBottom w:val="0"/>
      <w:divBdr>
        <w:top w:val="none" w:sz="0" w:space="0" w:color="auto"/>
        <w:left w:val="none" w:sz="0" w:space="0" w:color="auto"/>
        <w:bottom w:val="none" w:sz="0" w:space="0" w:color="auto"/>
        <w:right w:val="none" w:sz="0" w:space="0" w:color="auto"/>
      </w:divBdr>
    </w:div>
    <w:div w:id="1465343800">
      <w:bodyDiv w:val="1"/>
      <w:marLeft w:val="0"/>
      <w:marRight w:val="0"/>
      <w:marTop w:val="0"/>
      <w:marBottom w:val="0"/>
      <w:divBdr>
        <w:top w:val="none" w:sz="0" w:space="0" w:color="auto"/>
        <w:left w:val="none" w:sz="0" w:space="0" w:color="auto"/>
        <w:bottom w:val="none" w:sz="0" w:space="0" w:color="auto"/>
        <w:right w:val="none" w:sz="0" w:space="0" w:color="auto"/>
      </w:divBdr>
    </w:div>
    <w:div w:id="1486896809">
      <w:bodyDiv w:val="1"/>
      <w:marLeft w:val="0"/>
      <w:marRight w:val="0"/>
      <w:marTop w:val="0"/>
      <w:marBottom w:val="0"/>
      <w:divBdr>
        <w:top w:val="none" w:sz="0" w:space="0" w:color="auto"/>
        <w:left w:val="none" w:sz="0" w:space="0" w:color="auto"/>
        <w:bottom w:val="none" w:sz="0" w:space="0" w:color="auto"/>
        <w:right w:val="none" w:sz="0" w:space="0" w:color="auto"/>
      </w:divBdr>
    </w:div>
    <w:div w:id="1502427176">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37444785">
      <w:bodyDiv w:val="1"/>
      <w:marLeft w:val="0"/>
      <w:marRight w:val="0"/>
      <w:marTop w:val="0"/>
      <w:marBottom w:val="0"/>
      <w:divBdr>
        <w:top w:val="none" w:sz="0" w:space="0" w:color="auto"/>
        <w:left w:val="none" w:sz="0" w:space="0" w:color="auto"/>
        <w:bottom w:val="none" w:sz="0" w:space="0" w:color="auto"/>
        <w:right w:val="none" w:sz="0" w:space="0" w:color="auto"/>
      </w:divBdr>
    </w:div>
    <w:div w:id="1662460598">
      <w:bodyDiv w:val="1"/>
      <w:marLeft w:val="0"/>
      <w:marRight w:val="0"/>
      <w:marTop w:val="0"/>
      <w:marBottom w:val="0"/>
      <w:divBdr>
        <w:top w:val="none" w:sz="0" w:space="0" w:color="auto"/>
        <w:left w:val="none" w:sz="0" w:space="0" w:color="auto"/>
        <w:bottom w:val="none" w:sz="0" w:space="0" w:color="auto"/>
        <w:right w:val="none" w:sz="0" w:space="0" w:color="auto"/>
      </w:divBdr>
      <w:divsChild>
        <w:div w:id="1621033524">
          <w:marLeft w:val="0"/>
          <w:marRight w:val="0"/>
          <w:marTop w:val="0"/>
          <w:marBottom w:val="0"/>
          <w:divBdr>
            <w:top w:val="none" w:sz="0" w:space="0" w:color="auto"/>
            <w:left w:val="none" w:sz="0" w:space="0" w:color="auto"/>
            <w:bottom w:val="none" w:sz="0" w:space="0" w:color="auto"/>
            <w:right w:val="none" w:sz="0" w:space="0" w:color="auto"/>
          </w:divBdr>
        </w:div>
        <w:div w:id="261109429">
          <w:marLeft w:val="0"/>
          <w:marRight w:val="0"/>
          <w:marTop w:val="0"/>
          <w:marBottom w:val="0"/>
          <w:divBdr>
            <w:top w:val="none" w:sz="0" w:space="0" w:color="auto"/>
            <w:left w:val="none" w:sz="0" w:space="0" w:color="auto"/>
            <w:bottom w:val="none" w:sz="0" w:space="0" w:color="auto"/>
            <w:right w:val="none" w:sz="0" w:space="0" w:color="auto"/>
          </w:divBdr>
        </w:div>
        <w:div w:id="1680308831">
          <w:marLeft w:val="0"/>
          <w:marRight w:val="0"/>
          <w:marTop w:val="0"/>
          <w:marBottom w:val="0"/>
          <w:divBdr>
            <w:top w:val="none" w:sz="0" w:space="0" w:color="auto"/>
            <w:left w:val="none" w:sz="0" w:space="0" w:color="auto"/>
            <w:bottom w:val="none" w:sz="0" w:space="0" w:color="auto"/>
            <w:right w:val="none" w:sz="0" w:space="0" w:color="auto"/>
          </w:divBdr>
        </w:div>
        <w:div w:id="806774476">
          <w:marLeft w:val="0"/>
          <w:marRight w:val="0"/>
          <w:marTop w:val="0"/>
          <w:marBottom w:val="0"/>
          <w:divBdr>
            <w:top w:val="none" w:sz="0" w:space="0" w:color="auto"/>
            <w:left w:val="none" w:sz="0" w:space="0" w:color="auto"/>
            <w:bottom w:val="none" w:sz="0" w:space="0" w:color="auto"/>
            <w:right w:val="none" w:sz="0" w:space="0" w:color="auto"/>
          </w:divBdr>
        </w:div>
        <w:div w:id="1068113167">
          <w:marLeft w:val="0"/>
          <w:marRight w:val="0"/>
          <w:marTop w:val="0"/>
          <w:marBottom w:val="0"/>
          <w:divBdr>
            <w:top w:val="none" w:sz="0" w:space="0" w:color="auto"/>
            <w:left w:val="none" w:sz="0" w:space="0" w:color="auto"/>
            <w:bottom w:val="none" w:sz="0" w:space="0" w:color="auto"/>
            <w:right w:val="none" w:sz="0" w:space="0" w:color="auto"/>
          </w:divBdr>
        </w:div>
      </w:divsChild>
    </w:div>
    <w:div w:id="1708985688">
      <w:bodyDiv w:val="1"/>
      <w:marLeft w:val="0"/>
      <w:marRight w:val="0"/>
      <w:marTop w:val="0"/>
      <w:marBottom w:val="0"/>
      <w:divBdr>
        <w:top w:val="none" w:sz="0" w:space="0" w:color="auto"/>
        <w:left w:val="none" w:sz="0" w:space="0" w:color="auto"/>
        <w:bottom w:val="none" w:sz="0" w:space="0" w:color="auto"/>
        <w:right w:val="none" w:sz="0" w:space="0" w:color="auto"/>
      </w:divBdr>
    </w:div>
    <w:div w:id="1717973614">
      <w:bodyDiv w:val="1"/>
      <w:marLeft w:val="0"/>
      <w:marRight w:val="0"/>
      <w:marTop w:val="0"/>
      <w:marBottom w:val="0"/>
      <w:divBdr>
        <w:top w:val="none" w:sz="0" w:space="0" w:color="auto"/>
        <w:left w:val="none" w:sz="0" w:space="0" w:color="auto"/>
        <w:bottom w:val="none" w:sz="0" w:space="0" w:color="auto"/>
        <w:right w:val="none" w:sz="0" w:space="0" w:color="auto"/>
      </w:divBdr>
    </w:div>
    <w:div w:id="1813719201">
      <w:bodyDiv w:val="1"/>
      <w:marLeft w:val="0"/>
      <w:marRight w:val="0"/>
      <w:marTop w:val="0"/>
      <w:marBottom w:val="0"/>
      <w:divBdr>
        <w:top w:val="none" w:sz="0" w:space="0" w:color="auto"/>
        <w:left w:val="none" w:sz="0" w:space="0" w:color="auto"/>
        <w:bottom w:val="none" w:sz="0" w:space="0" w:color="auto"/>
        <w:right w:val="none" w:sz="0" w:space="0" w:color="auto"/>
      </w:divBdr>
    </w:div>
    <w:div w:id="1821188319">
      <w:bodyDiv w:val="1"/>
      <w:marLeft w:val="0"/>
      <w:marRight w:val="0"/>
      <w:marTop w:val="0"/>
      <w:marBottom w:val="0"/>
      <w:divBdr>
        <w:top w:val="none" w:sz="0" w:space="0" w:color="auto"/>
        <w:left w:val="none" w:sz="0" w:space="0" w:color="auto"/>
        <w:bottom w:val="none" w:sz="0" w:space="0" w:color="auto"/>
        <w:right w:val="none" w:sz="0" w:space="0" w:color="auto"/>
      </w:divBdr>
    </w:div>
    <w:div w:id="1857111124">
      <w:bodyDiv w:val="1"/>
      <w:marLeft w:val="0"/>
      <w:marRight w:val="0"/>
      <w:marTop w:val="0"/>
      <w:marBottom w:val="0"/>
      <w:divBdr>
        <w:top w:val="none" w:sz="0" w:space="0" w:color="auto"/>
        <w:left w:val="none" w:sz="0" w:space="0" w:color="auto"/>
        <w:bottom w:val="none" w:sz="0" w:space="0" w:color="auto"/>
        <w:right w:val="none" w:sz="0" w:space="0" w:color="auto"/>
      </w:divBdr>
    </w:div>
    <w:div w:id="1859536268">
      <w:bodyDiv w:val="1"/>
      <w:marLeft w:val="0"/>
      <w:marRight w:val="0"/>
      <w:marTop w:val="0"/>
      <w:marBottom w:val="0"/>
      <w:divBdr>
        <w:top w:val="none" w:sz="0" w:space="0" w:color="auto"/>
        <w:left w:val="none" w:sz="0" w:space="0" w:color="auto"/>
        <w:bottom w:val="none" w:sz="0" w:space="0" w:color="auto"/>
        <w:right w:val="none" w:sz="0" w:space="0" w:color="auto"/>
      </w:divBdr>
      <w:divsChild>
        <w:div w:id="747314151">
          <w:marLeft w:val="0"/>
          <w:marRight w:val="0"/>
          <w:marTop w:val="0"/>
          <w:marBottom w:val="0"/>
          <w:divBdr>
            <w:top w:val="none" w:sz="0" w:space="0" w:color="auto"/>
            <w:left w:val="none" w:sz="0" w:space="0" w:color="auto"/>
            <w:bottom w:val="none" w:sz="0" w:space="0" w:color="auto"/>
            <w:right w:val="none" w:sz="0" w:space="0" w:color="auto"/>
          </w:divBdr>
        </w:div>
        <w:div w:id="1896235024">
          <w:marLeft w:val="0"/>
          <w:marRight w:val="0"/>
          <w:marTop w:val="0"/>
          <w:marBottom w:val="0"/>
          <w:divBdr>
            <w:top w:val="none" w:sz="0" w:space="0" w:color="auto"/>
            <w:left w:val="none" w:sz="0" w:space="0" w:color="auto"/>
            <w:bottom w:val="none" w:sz="0" w:space="0" w:color="auto"/>
            <w:right w:val="none" w:sz="0" w:space="0" w:color="auto"/>
          </w:divBdr>
        </w:div>
        <w:div w:id="1244145810">
          <w:marLeft w:val="0"/>
          <w:marRight w:val="0"/>
          <w:marTop w:val="0"/>
          <w:marBottom w:val="0"/>
          <w:divBdr>
            <w:top w:val="none" w:sz="0" w:space="0" w:color="auto"/>
            <w:left w:val="none" w:sz="0" w:space="0" w:color="auto"/>
            <w:bottom w:val="none" w:sz="0" w:space="0" w:color="auto"/>
            <w:right w:val="none" w:sz="0" w:space="0" w:color="auto"/>
          </w:divBdr>
        </w:div>
      </w:divsChild>
    </w:div>
    <w:div w:id="1869755153">
      <w:bodyDiv w:val="1"/>
      <w:marLeft w:val="0"/>
      <w:marRight w:val="0"/>
      <w:marTop w:val="0"/>
      <w:marBottom w:val="0"/>
      <w:divBdr>
        <w:top w:val="none" w:sz="0" w:space="0" w:color="auto"/>
        <w:left w:val="none" w:sz="0" w:space="0" w:color="auto"/>
        <w:bottom w:val="none" w:sz="0" w:space="0" w:color="auto"/>
        <w:right w:val="none" w:sz="0" w:space="0" w:color="auto"/>
      </w:divBdr>
      <w:divsChild>
        <w:div w:id="1190030202">
          <w:marLeft w:val="0"/>
          <w:marRight w:val="0"/>
          <w:marTop w:val="0"/>
          <w:marBottom w:val="0"/>
          <w:divBdr>
            <w:top w:val="none" w:sz="0" w:space="0" w:color="auto"/>
            <w:left w:val="none" w:sz="0" w:space="0" w:color="auto"/>
            <w:bottom w:val="none" w:sz="0" w:space="0" w:color="auto"/>
            <w:right w:val="none" w:sz="0" w:space="0" w:color="auto"/>
          </w:divBdr>
        </w:div>
        <w:div w:id="1194414944">
          <w:marLeft w:val="0"/>
          <w:marRight w:val="0"/>
          <w:marTop w:val="0"/>
          <w:marBottom w:val="0"/>
          <w:divBdr>
            <w:top w:val="none" w:sz="0" w:space="0" w:color="auto"/>
            <w:left w:val="none" w:sz="0" w:space="0" w:color="auto"/>
            <w:bottom w:val="none" w:sz="0" w:space="0" w:color="auto"/>
            <w:right w:val="none" w:sz="0" w:space="0" w:color="auto"/>
          </w:divBdr>
        </w:div>
        <w:div w:id="549921543">
          <w:marLeft w:val="0"/>
          <w:marRight w:val="0"/>
          <w:marTop w:val="0"/>
          <w:marBottom w:val="0"/>
          <w:divBdr>
            <w:top w:val="none" w:sz="0" w:space="0" w:color="auto"/>
            <w:left w:val="none" w:sz="0" w:space="0" w:color="auto"/>
            <w:bottom w:val="none" w:sz="0" w:space="0" w:color="auto"/>
            <w:right w:val="none" w:sz="0" w:space="0" w:color="auto"/>
          </w:divBdr>
        </w:div>
        <w:div w:id="1760322365">
          <w:marLeft w:val="0"/>
          <w:marRight w:val="0"/>
          <w:marTop w:val="0"/>
          <w:marBottom w:val="0"/>
          <w:divBdr>
            <w:top w:val="none" w:sz="0" w:space="0" w:color="auto"/>
            <w:left w:val="none" w:sz="0" w:space="0" w:color="auto"/>
            <w:bottom w:val="none" w:sz="0" w:space="0" w:color="auto"/>
            <w:right w:val="none" w:sz="0" w:space="0" w:color="auto"/>
          </w:divBdr>
        </w:div>
        <w:div w:id="849103855">
          <w:marLeft w:val="0"/>
          <w:marRight w:val="0"/>
          <w:marTop w:val="0"/>
          <w:marBottom w:val="0"/>
          <w:divBdr>
            <w:top w:val="none" w:sz="0" w:space="0" w:color="auto"/>
            <w:left w:val="none" w:sz="0" w:space="0" w:color="auto"/>
            <w:bottom w:val="none" w:sz="0" w:space="0" w:color="auto"/>
            <w:right w:val="none" w:sz="0" w:space="0" w:color="auto"/>
          </w:divBdr>
        </w:div>
        <w:div w:id="967970887">
          <w:marLeft w:val="0"/>
          <w:marRight w:val="0"/>
          <w:marTop w:val="0"/>
          <w:marBottom w:val="0"/>
          <w:divBdr>
            <w:top w:val="none" w:sz="0" w:space="0" w:color="auto"/>
            <w:left w:val="none" w:sz="0" w:space="0" w:color="auto"/>
            <w:bottom w:val="none" w:sz="0" w:space="0" w:color="auto"/>
            <w:right w:val="none" w:sz="0" w:space="0" w:color="auto"/>
          </w:divBdr>
        </w:div>
      </w:divsChild>
    </w:div>
    <w:div w:id="1873809028">
      <w:bodyDiv w:val="1"/>
      <w:marLeft w:val="0"/>
      <w:marRight w:val="0"/>
      <w:marTop w:val="0"/>
      <w:marBottom w:val="0"/>
      <w:divBdr>
        <w:top w:val="none" w:sz="0" w:space="0" w:color="auto"/>
        <w:left w:val="none" w:sz="0" w:space="0" w:color="auto"/>
        <w:bottom w:val="none" w:sz="0" w:space="0" w:color="auto"/>
        <w:right w:val="none" w:sz="0" w:space="0" w:color="auto"/>
      </w:divBdr>
    </w:div>
    <w:div w:id="2060012708">
      <w:bodyDiv w:val="1"/>
      <w:marLeft w:val="0"/>
      <w:marRight w:val="0"/>
      <w:marTop w:val="0"/>
      <w:marBottom w:val="0"/>
      <w:divBdr>
        <w:top w:val="none" w:sz="0" w:space="0" w:color="auto"/>
        <w:left w:val="none" w:sz="0" w:space="0" w:color="auto"/>
        <w:bottom w:val="none" w:sz="0" w:space="0" w:color="auto"/>
        <w:right w:val="none" w:sz="0" w:space="0" w:color="auto"/>
      </w:divBdr>
    </w:div>
    <w:div w:id="2076539273">
      <w:bodyDiv w:val="1"/>
      <w:marLeft w:val="0"/>
      <w:marRight w:val="0"/>
      <w:marTop w:val="0"/>
      <w:marBottom w:val="0"/>
      <w:divBdr>
        <w:top w:val="none" w:sz="0" w:space="0" w:color="auto"/>
        <w:left w:val="none" w:sz="0" w:space="0" w:color="auto"/>
        <w:bottom w:val="none" w:sz="0" w:space="0" w:color="auto"/>
        <w:right w:val="none" w:sz="0" w:space="0" w:color="auto"/>
      </w:divBdr>
    </w:div>
    <w:div w:id="2084177519">
      <w:bodyDiv w:val="1"/>
      <w:marLeft w:val="0"/>
      <w:marRight w:val="0"/>
      <w:marTop w:val="0"/>
      <w:marBottom w:val="0"/>
      <w:divBdr>
        <w:top w:val="none" w:sz="0" w:space="0" w:color="auto"/>
        <w:left w:val="none" w:sz="0" w:space="0" w:color="auto"/>
        <w:bottom w:val="none" w:sz="0" w:space="0" w:color="auto"/>
        <w:right w:val="none" w:sz="0" w:space="0" w:color="auto"/>
      </w:divBdr>
    </w:div>
    <w:div w:id="2095781343">
      <w:bodyDiv w:val="1"/>
      <w:marLeft w:val="0"/>
      <w:marRight w:val="0"/>
      <w:marTop w:val="0"/>
      <w:marBottom w:val="0"/>
      <w:divBdr>
        <w:top w:val="none" w:sz="0" w:space="0" w:color="auto"/>
        <w:left w:val="none" w:sz="0" w:space="0" w:color="auto"/>
        <w:bottom w:val="none" w:sz="0" w:space="0" w:color="auto"/>
        <w:right w:val="none" w:sz="0" w:space="0" w:color="auto"/>
      </w:divBdr>
    </w:div>
    <w:div w:id="2104446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c.cuny.edu/publicSafety/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2D218-1BAC-6142-8AFE-57946628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QUEENSBOROUGH COMMUNITY COLLEGE</vt:lpstr>
    </vt:vector>
  </TitlesOfParts>
  <Company>QueensBorough Community College</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QUEENSBOROUGH COMMUNITY COLLEGE</dc:title>
  <dc:creator>g colalillo</dc:creator>
  <cp:lastModifiedBy>chantale damas</cp:lastModifiedBy>
  <cp:revision>3</cp:revision>
  <cp:lastPrinted>2021-08-23T17:17:00Z</cp:lastPrinted>
  <dcterms:created xsi:type="dcterms:W3CDTF">2021-08-23T17:20:00Z</dcterms:created>
  <dcterms:modified xsi:type="dcterms:W3CDTF">2021-08-24T16:29:00Z</dcterms:modified>
</cp:coreProperties>
</file>